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C79" w:rsidRDefault="009D46A2">
      <w:r>
        <w:pict>
          <v:rect id="_x0000_s1033" style="width:450pt;height:693pt;mso-left-percent:-10001;mso-top-percent:-10001;mso-position-horizontal:absolute;mso-position-horizontal-relative:char;mso-position-vertical:absolute;mso-position-vertical-relative:line;mso-left-percent:-10001;mso-top-percent:-10001" strokecolor="#1f497d" strokeweight="2.5pt">
            <v:textbox style="mso-next-textbox:#_x0000_s1033">
              <w:txbxContent>
                <w:p w:rsidR="009D46A2" w:rsidRPr="00F82AD7" w:rsidRDefault="009D46A2" w:rsidP="00DC5A71">
                  <w:pPr>
                    <w:jc w:val="center"/>
                  </w:pPr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5" o:spid="_x0000_i1031" type="#_x0000_t75" alt="barevný logolink" style="width:427.8pt;height:105pt;visibility:visible">
                        <v:imagedata r:id="rId8" o:title=""/>
                      </v:shape>
                    </w:pict>
                  </w:r>
                </w:p>
                <w:p w:rsidR="009D46A2" w:rsidRDefault="009D46A2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9D46A2" w:rsidRDefault="009D46A2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9D46A2" w:rsidRPr="0014295B" w:rsidRDefault="009D46A2" w:rsidP="0040233C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  <w:r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>Projekt UNIV 3 – podpora procesů</w:t>
                  </w:r>
                  <w:r w:rsidRPr="0014295B"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 xml:space="preserve"> uznávání</w:t>
                  </w:r>
                </w:p>
                <w:p w:rsidR="009D46A2" w:rsidRDefault="009D46A2" w:rsidP="00EC73C9">
                  <w:pPr>
                    <w:pStyle w:val="Zhlav"/>
                    <w:jc w:val="center"/>
                    <w:rPr>
                      <w:rFonts w:cs="Arial"/>
                      <w:b/>
                      <w:color w:val="379294"/>
                      <w:spacing w:val="12"/>
                      <w:sz w:val="36"/>
                      <w:szCs w:val="36"/>
                    </w:rPr>
                  </w:pPr>
                </w:p>
                <w:p w:rsidR="009D46A2" w:rsidRPr="008F3539" w:rsidRDefault="009D46A2" w:rsidP="00EC73C9">
                  <w:pPr>
                    <w:rPr>
                      <w:rFonts w:cs="Arial"/>
                    </w:rPr>
                  </w:pPr>
                </w:p>
                <w:p w:rsidR="009D46A2" w:rsidRPr="008F3539" w:rsidRDefault="009D46A2" w:rsidP="00EC73C9">
                  <w:pPr>
                    <w:rPr>
                      <w:rFonts w:cs="Arial"/>
                    </w:rPr>
                  </w:pPr>
                </w:p>
                <w:p w:rsidR="009D46A2" w:rsidRPr="00696BE9" w:rsidRDefault="009D46A2" w:rsidP="00EC73C9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 xml:space="preserve">REKVALIFIKAČNÍ PROGRAM  </w:t>
                  </w:r>
                </w:p>
                <w:p w:rsidR="009D46A2" w:rsidRPr="00A31EA8" w:rsidRDefault="009D46A2" w:rsidP="00EC73C9">
                  <w:pPr>
                    <w:jc w:val="center"/>
                    <w:rPr>
                      <w:rFonts w:cs="Arial"/>
                      <w:sz w:val="4"/>
                      <w:szCs w:val="4"/>
                    </w:rPr>
                  </w:pPr>
                </w:p>
                <w:p w:rsidR="009D46A2" w:rsidRDefault="009D46A2" w:rsidP="00DC5A71">
                  <w:pPr>
                    <w:spacing w:before="480" w:after="480"/>
                    <w:jc w:val="center"/>
                    <w:rPr>
                      <w:rFonts w:cs="Arial"/>
                      <w:b/>
                      <w:sz w:val="48"/>
                      <w:szCs w:val="48"/>
                    </w:rPr>
                  </w:pPr>
                  <w:r w:rsidRPr="00A32E92">
                    <w:rPr>
                      <w:rFonts w:cs="Arial"/>
                      <w:b/>
                      <w:sz w:val="48"/>
                      <w:szCs w:val="48"/>
                    </w:rPr>
                    <w:t>Zlatník a klenotník</w:t>
                  </w:r>
                </w:p>
                <w:p w:rsidR="009D46A2" w:rsidRDefault="009D46A2" w:rsidP="00DC5A71">
                  <w:pPr>
                    <w:spacing w:before="480" w:after="480"/>
                    <w:jc w:val="center"/>
                    <w:rPr>
                      <w:rFonts w:cs="Arial"/>
                      <w:b/>
                      <w:sz w:val="48"/>
                      <w:szCs w:val="48"/>
                    </w:rPr>
                  </w:pPr>
                  <w:r>
                    <w:rPr>
                      <w:rFonts w:cs="Arial"/>
                      <w:b/>
                      <w:sz w:val="48"/>
                      <w:szCs w:val="48"/>
                    </w:rPr>
                    <w:t>(</w:t>
                  </w:r>
                  <w:r w:rsidRPr="00A32E92">
                    <w:rPr>
                      <w:rFonts w:cs="Arial"/>
                      <w:b/>
                      <w:sz w:val="48"/>
                      <w:szCs w:val="48"/>
                    </w:rPr>
                    <w:t>82-013-H</w:t>
                  </w:r>
                  <w:r>
                    <w:rPr>
                      <w:rFonts w:cs="Arial"/>
                      <w:b/>
                      <w:sz w:val="48"/>
                      <w:szCs w:val="48"/>
                    </w:rPr>
                    <w:t>)</w:t>
                  </w:r>
                </w:p>
                <w:p w:rsidR="009D46A2" w:rsidRDefault="009D46A2" w:rsidP="00EC73C9">
                  <w:pPr>
                    <w:rPr>
                      <w:rFonts w:cs="Arial"/>
                    </w:rPr>
                  </w:pPr>
                </w:p>
                <w:p w:rsidR="009D46A2" w:rsidRDefault="009D46A2" w:rsidP="00D565E7">
                  <w:pPr>
                    <w:jc w:val="center"/>
                    <w:rPr>
                      <w:rFonts w:cs="Arial"/>
                    </w:rPr>
                  </w:pPr>
                </w:p>
                <w:p w:rsidR="009D46A2" w:rsidRDefault="009D46A2" w:rsidP="00EC73C9">
                  <w:pPr>
                    <w:rPr>
                      <w:rFonts w:cs="Arial"/>
                    </w:rPr>
                  </w:pPr>
                </w:p>
                <w:p w:rsidR="009D46A2" w:rsidRDefault="009D46A2" w:rsidP="00EC73C9">
                  <w:pPr>
                    <w:rPr>
                      <w:rFonts w:cs="Arial"/>
                    </w:rPr>
                  </w:pPr>
                </w:p>
                <w:p w:rsidR="009D46A2" w:rsidRDefault="009D46A2" w:rsidP="00D565E7">
                  <w:pPr>
                    <w:jc w:val="center"/>
                    <w:rPr>
                      <w:rFonts w:cs="Arial"/>
                    </w:rPr>
                  </w:pPr>
                </w:p>
                <w:p w:rsidR="009D46A2" w:rsidRDefault="009D46A2" w:rsidP="00EC73C9">
                  <w:pPr>
                    <w:rPr>
                      <w:rFonts w:cs="Arial"/>
                    </w:rPr>
                  </w:pPr>
                </w:p>
                <w:p w:rsidR="009D46A2" w:rsidRDefault="009D46A2" w:rsidP="00EC73C9">
                  <w:pPr>
                    <w:rPr>
                      <w:rFonts w:cs="Arial"/>
                    </w:rPr>
                  </w:pPr>
                </w:p>
                <w:p w:rsidR="009D46A2" w:rsidRDefault="009D46A2" w:rsidP="00DC5A71">
                  <w:pPr>
                    <w:jc w:val="center"/>
                    <w:rPr>
                      <w:rFonts w:cs="Arial"/>
                    </w:rPr>
                  </w:pPr>
                </w:p>
                <w:p w:rsidR="009D46A2" w:rsidRDefault="009D46A2" w:rsidP="00EC73C9">
                  <w:pPr>
                    <w:rPr>
                      <w:rFonts w:cs="Arial"/>
                    </w:rPr>
                  </w:pPr>
                </w:p>
                <w:p w:rsidR="009D46A2" w:rsidRDefault="009D46A2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  <w:noProof/>
                    </w:rPr>
                    <w:pict>
                      <v:shape id="obrázek 12" o:spid="_x0000_i1032" type="#_x0000_t75" alt="logo" style="width:145.2pt;height:120.6pt;visibility:visible">
                        <v:imagedata r:id="rId9" o:title=""/>
                      </v:shape>
                    </w:pict>
                  </w:r>
                </w:p>
                <w:p w:rsidR="009D46A2" w:rsidRDefault="009D46A2" w:rsidP="003D12F6">
                  <w:pPr>
                    <w:rPr>
                      <w:rFonts w:cs="Arial"/>
                    </w:rPr>
                  </w:pPr>
                </w:p>
                <w:p w:rsidR="009D46A2" w:rsidRDefault="009D46A2" w:rsidP="003D12F6">
                  <w:pPr>
                    <w:rPr>
                      <w:rFonts w:cs="Arial"/>
                    </w:rPr>
                  </w:pPr>
                </w:p>
                <w:p w:rsidR="009D46A2" w:rsidRDefault="009D46A2" w:rsidP="003D12F6">
                  <w:pPr>
                    <w:rPr>
                      <w:rFonts w:cs="Arial"/>
                    </w:rPr>
                  </w:pPr>
                </w:p>
                <w:p w:rsidR="009D46A2" w:rsidRDefault="009D46A2" w:rsidP="003D12F6">
                  <w:pPr>
                    <w:rPr>
                      <w:rFonts w:cs="Arial"/>
                    </w:rPr>
                  </w:pPr>
                </w:p>
                <w:p w:rsidR="009D46A2" w:rsidRDefault="009D46A2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Copyright: Ministerstvo školství, mládeže a tělovýchovy</w:t>
                  </w:r>
                </w:p>
                <w:p w:rsidR="009D46A2" w:rsidRDefault="009D46A2" w:rsidP="00EC73C9">
                  <w:pPr>
                    <w:jc w:val="center"/>
                    <w:rPr>
                      <w:rFonts w:cs="Arial"/>
                    </w:rPr>
                  </w:pPr>
                </w:p>
                <w:p w:rsidR="009D46A2" w:rsidRPr="00696BE9" w:rsidRDefault="009D46A2" w:rsidP="00FB404B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</w:p>
              </w:txbxContent>
            </v:textbox>
            <w10:anchorlock/>
          </v:rect>
        </w:pict>
      </w:r>
    </w:p>
    <w:p w:rsidR="00E457F0" w:rsidRDefault="001C4C79" w:rsidP="00E457F0">
      <w:pPr>
        <w:suppressAutoHyphens/>
        <w:jc w:val="both"/>
        <w:rPr>
          <w:rFonts w:ascii="Times New Roman" w:hAnsi="Times New Roman"/>
          <w:noProof/>
          <w:sz w:val="18"/>
          <w:szCs w:val="18"/>
          <w:lang w:eastAsia="zh-CN"/>
        </w:rPr>
      </w:pPr>
      <w:r>
        <w:rPr>
          <w:noProof/>
        </w:rPr>
        <w:br w:type="page"/>
      </w:r>
    </w:p>
    <w:p w:rsidR="00E457F0" w:rsidRDefault="00E457F0" w:rsidP="00E457F0">
      <w:pPr>
        <w:suppressAutoHyphens/>
        <w:jc w:val="both"/>
        <w:rPr>
          <w:bCs/>
          <w:lang w:eastAsia="zh-CN"/>
        </w:rPr>
      </w:pPr>
      <w:r>
        <w:rPr>
          <w:rFonts w:ascii="Times New Roman" w:hAnsi="Times New Roman"/>
          <w:noProof/>
          <w:sz w:val="18"/>
          <w:szCs w:val="18"/>
          <w:lang w:eastAsia="zh-CN"/>
        </w:rPr>
        <w:t xml:space="preserve"> </w:t>
      </w:r>
      <w:r>
        <w:rPr>
          <w:noProof/>
          <w:lang w:eastAsia="zh-CN"/>
        </w:rPr>
        <w:t xml:space="preserve">Rekvalifikační program byl vytvořen v rámci projektu UNIV 3  - Podpora procesu uznávání, který realizovalo Ministerstvo školství, mládeže a tělovýchovy ve spolupráci s </w:t>
      </w:r>
      <w:r>
        <w:rPr>
          <w:bCs/>
          <w:lang w:eastAsia="zh-CN"/>
        </w:rPr>
        <w:t>Národním ústavem pro vzdělávání</w:t>
      </w:r>
      <w:r>
        <w:rPr>
          <w:b/>
          <w:bCs/>
          <w:lang w:eastAsia="zh-CN"/>
        </w:rPr>
        <w:t>,</w:t>
      </w:r>
      <w:r>
        <w:rPr>
          <w:lang w:eastAsia="zh-CN"/>
        </w:rPr>
        <w:t xml:space="preserve"> </w:t>
      </w:r>
      <w:r>
        <w:rPr>
          <w:bCs/>
          <w:lang w:eastAsia="zh-CN"/>
        </w:rPr>
        <w:t>školským poradenským zařízením a zařízením pro další vzdělávání pedagogických pracovníků, s finanční podporou Evropského sociálního fondu a státního rozpočtu ČR.</w:t>
      </w:r>
    </w:p>
    <w:p w:rsidR="00E457F0" w:rsidRDefault="00E457F0" w:rsidP="00E457F0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Více informací o projektu najdete na </w:t>
      </w:r>
      <w:hyperlink r:id="rId10" w:history="1">
        <w:r>
          <w:rPr>
            <w:rStyle w:val="Hypertextovodkaz"/>
            <w:bCs/>
            <w:lang w:eastAsia="zh-CN"/>
          </w:rPr>
          <w:t>www.nuv.cz.univ3</w:t>
        </w:r>
      </w:hyperlink>
      <w:r>
        <w:rPr>
          <w:bCs/>
          <w:lang w:eastAsia="zh-CN"/>
        </w:rPr>
        <w:t xml:space="preserve">.  </w:t>
      </w:r>
    </w:p>
    <w:p w:rsidR="00E457F0" w:rsidRDefault="00E457F0" w:rsidP="00E457F0">
      <w:pPr>
        <w:rPr>
          <w:bCs/>
          <w:lang w:eastAsia="zh-CN"/>
        </w:rPr>
      </w:pPr>
      <w:r>
        <w:rPr>
          <w:bCs/>
          <w:lang w:eastAsia="zh-CN"/>
        </w:rPr>
        <w:br w:type="page"/>
      </w:r>
    </w:p>
    <w:p w:rsidR="00E457F0" w:rsidRDefault="00E457F0" w:rsidP="00E457F0">
      <w:pPr>
        <w:suppressAutoHyphens/>
        <w:rPr>
          <w:lang w:eastAsia="zh-CN"/>
        </w:rPr>
      </w:pPr>
      <w:r>
        <w:rPr>
          <w:lang w:eastAsia="zh-CN"/>
        </w:rPr>
        <w:t>Vážené kolegyně, vážení kolegové,</w:t>
      </w:r>
    </w:p>
    <w:p w:rsidR="00E457F0" w:rsidRDefault="00E457F0" w:rsidP="00E457F0">
      <w:pPr>
        <w:suppressAutoHyphens/>
        <w:rPr>
          <w:lang w:eastAsia="zh-CN"/>
        </w:rPr>
      </w:pPr>
    </w:p>
    <w:p w:rsidR="00E457F0" w:rsidRDefault="00E457F0" w:rsidP="00E457F0">
      <w:pPr>
        <w:suppressAutoHyphens/>
        <w:jc w:val="both"/>
        <w:rPr>
          <w:lang w:eastAsia="zh-CN"/>
        </w:rPr>
      </w:pPr>
      <w:r>
        <w:rPr>
          <w:lang w:eastAsia="zh-CN"/>
        </w:rPr>
        <w:t>tento rekvalifikační program, který vznikl v rámci projektu UNIV 3 ve spolupráci se středními odbornými školami, je určen jako pomůcka pro vzdělávací instituce při přípravě rekvalifikačních programů k získání kvalifikace uvedené v Národní soustavě kvalifikací (NSK) a jejich akreditace.</w:t>
      </w:r>
    </w:p>
    <w:p w:rsidR="00E457F0" w:rsidRDefault="00E457F0" w:rsidP="00E457F0">
      <w:pPr>
        <w:suppressAutoHyphens/>
        <w:jc w:val="both"/>
        <w:rPr>
          <w:lang w:eastAsia="zh-CN"/>
        </w:rPr>
      </w:pPr>
      <w:r>
        <w:rPr>
          <w:lang w:eastAsia="zh-CN"/>
        </w:rPr>
        <w:t xml:space="preserve">Má charakter modelového vzdělávacího programu, </w:t>
      </w:r>
      <w:proofErr w:type="gramStart"/>
      <w:r>
        <w:rPr>
          <w:lang w:eastAsia="zh-CN"/>
        </w:rPr>
        <w:t>tzn. že</w:t>
      </w:r>
      <w:proofErr w:type="gramEnd"/>
      <w:r>
        <w:rPr>
          <w:lang w:eastAsia="zh-CN"/>
        </w:rPr>
        <w:t xml:space="preserve"> se předpokládá jeho doplnění nebo úprava v návaznosti na vzdělávací podmínky školy nebo jiné vzdělávací instituce a plánovanou organizaci vzdělávání (rekvalifikačního kurzu). Zohlednit je třeba také potřeby dopracování na základě požadavků MŠMT k akreditaci a realizaci rekvalifikačních programů (</w:t>
      </w:r>
      <w:hyperlink r:id="rId11" w:history="1">
        <w:r>
          <w:rPr>
            <w:rStyle w:val="Hypertextovodkaz"/>
            <w:lang w:eastAsia="zh-CN"/>
          </w:rPr>
          <w:t>www.msmt.cz/vzdelavani/dalsi</w:t>
        </w:r>
      </w:hyperlink>
      <w:r>
        <w:rPr>
          <w:lang w:eastAsia="zh-CN"/>
        </w:rPr>
        <w:t xml:space="preserve"> vzdělávání).</w:t>
      </w:r>
    </w:p>
    <w:p w:rsidR="00E457F0" w:rsidRDefault="00E457F0" w:rsidP="00E457F0">
      <w:pPr>
        <w:suppressAutoHyphens/>
        <w:jc w:val="both"/>
        <w:rPr>
          <w:lang w:eastAsia="zh-CN"/>
        </w:rPr>
      </w:pPr>
      <w:r>
        <w:rPr>
          <w:lang w:eastAsia="zh-CN"/>
        </w:rPr>
        <w:t xml:space="preserve">Zejména je třeba ověřit platnost kvalifikačního a hodnoticího standardu NSK dané kvalifikace, podle kterých byl rekvalifikační program vytvořen. Tzn. ověřit, zda od doby vytvoření tohoto rekvalifikačního programu nedošlo k inovaci příslušných standardů, neboť rekvalifikační program k získání profesní kvalifikace musí být v souladu s platnými standardy. </w:t>
      </w:r>
    </w:p>
    <w:p w:rsidR="00E457F0" w:rsidRDefault="00E457F0" w:rsidP="00E457F0">
      <w:pPr>
        <w:suppressAutoHyphens/>
        <w:jc w:val="both"/>
        <w:rPr>
          <w:highlight w:val="yellow"/>
          <w:lang w:eastAsia="zh-CN"/>
        </w:rPr>
      </w:pPr>
    </w:p>
    <w:p w:rsidR="00E457F0" w:rsidRDefault="00E457F0" w:rsidP="00E457F0">
      <w:pPr>
        <w:suppressAutoHyphens/>
        <w:jc w:val="both"/>
        <w:rPr>
          <w:highlight w:val="yellow"/>
          <w:lang w:eastAsia="zh-CN"/>
        </w:rPr>
      </w:pPr>
    </w:p>
    <w:p w:rsidR="00E457F0" w:rsidRDefault="00E457F0" w:rsidP="00E457F0">
      <w:pPr>
        <w:suppressAutoHyphens/>
        <w:jc w:val="both"/>
        <w:rPr>
          <w:lang w:eastAsia="zh-CN"/>
        </w:rPr>
      </w:pPr>
      <w:r>
        <w:rPr>
          <w:lang w:eastAsia="zh-CN"/>
        </w:rPr>
        <w:t xml:space="preserve">Projektový tým UNIV 3 </w:t>
      </w:r>
    </w:p>
    <w:p w:rsidR="00E457F0" w:rsidRDefault="00E457F0" w:rsidP="00E457F0">
      <w:pPr>
        <w:suppressAutoHyphens/>
        <w:rPr>
          <w:lang w:eastAsia="zh-CN"/>
        </w:rPr>
      </w:pPr>
    </w:p>
    <w:p w:rsidR="001C4C79" w:rsidRDefault="00E457F0" w:rsidP="00E457F0">
      <w:pPr>
        <w:rPr>
          <w:rFonts w:ascii="Courier New" w:hAnsi="Courier New" w:cs="Courier New"/>
          <w:b/>
          <w:color w:val="C00000"/>
          <w:sz w:val="28"/>
          <w:szCs w:val="28"/>
        </w:rPr>
      </w:pPr>
      <w:r>
        <w:rPr>
          <w:rFonts w:ascii="Courier New" w:hAnsi="Courier New" w:cs="Courier New"/>
          <w:b/>
          <w:color w:val="C00000"/>
          <w:sz w:val="28"/>
          <w:szCs w:val="28"/>
        </w:rPr>
        <w:t xml:space="preserve"> </w:t>
      </w:r>
    </w:p>
    <w:p w:rsidR="001C4C79" w:rsidRDefault="001C4C79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1C4C79" w:rsidRDefault="001C4C79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1C4C79" w:rsidRDefault="001C4C79" w:rsidP="007248AE">
      <w:pPr>
        <w:rPr>
          <w:rFonts w:ascii="Courier New" w:hAnsi="Courier New" w:cs="Courier New"/>
          <w:b/>
          <w:color w:val="C00000"/>
          <w:sz w:val="28"/>
          <w:szCs w:val="28"/>
        </w:rPr>
      </w:pPr>
    </w:p>
    <w:p w:rsidR="001C4C79" w:rsidRDefault="001C4C79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1C4C79" w:rsidRPr="007248AE" w:rsidRDefault="001C4C79" w:rsidP="007248AE">
      <w:pPr>
        <w:rPr>
          <w:rFonts w:ascii="Courier New" w:hAnsi="Courier New" w:cs="Courier New"/>
          <w:b/>
          <w:color w:val="C00000"/>
          <w:sz w:val="28"/>
          <w:szCs w:val="28"/>
        </w:rPr>
      </w:pPr>
      <w:r w:rsidRPr="007248AE">
        <w:rPr>
          <w:sz w:val="28"/>
          <w:szCs w:val="28"/>
        </w:rPr>
        <w:br w:type="page"/>
      </w:r>
    </w:p>
    <w:p w:rsidR="001C4C79" w:rsidRDefault="001C4C79"/>
    <w:p w:rsidR="001C4C79" w:rsidRDefault="001C4C79"/>
    <w:p w:rsidR="001C4C79" w:rsidRPr="00F82AD7" w:rsidRDefault="009D46A2" w:rsidP="00932FBF">
      <w:r>
        <w:rPr>
          <w:noProof/>
        </w:rPr>
        <w:pict>
          <v:shape id="_x0000_i1026" type="#_x0000_t75" alt="barevný logolink" style="width:427.8pt;height:105pt;visibility:visible">
            <v:imagedata r:id="rId8" o:title=""/>
          </v:shape>
        </w:pict>
      </w:r>
    </w:p>
    <w:p w:rsidR="001C4C79" w:rsidRDefault="001C4C79" w:rsidP="00DC5A71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1C4C79" w:rsidRDefault="001C4C79" w:rsidP="00DC5A71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1C4C79" w:rsidRDefault="001C4C79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</w:p>
    <w:p w:rsidR="001C4C79" w:rsidRPr="0014295B" w:rsidRDefault="001C4C79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  <w:r>
        <w:rPr>
          <w:rFonts w:cs="Arial"/>
          <w:b/>
          <w:spacing w:val="12"/>
          <w:sz w:val="28"/>
          <w:szCs w:val="28"/>
        </w:rPr>
        <w:t>Projekt UNIV 3 – podpora procesů</w:t>
      </w:r>
      <w:r w:rsidRPr="0014295B">
        <w:rPr>
          <w:rFonts w:cs="Arial"/>
          <w:b/>
          <w:spacing w:val="12"/>
          <w:sz w:val="28"/>
          <w:szCs w:val="28"/>
        </w:rPr>
        <w:t xml:space="preserve"> uznávání</w:t>
      </w:r>
    </w:p>
    <w:p w:rsidR="001C4C79" w:rsidRDefault="001C4C79" w:rsidP="0027546A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1C4C79" w:rsidRPr="008F3539" w:rsidRDefault="001C4C79" w:rsidP="0027546A">
      <w:pPr>
        <w:rPr>
          <w:rFonts w:cs="Arial"/>
        </w:rPr>
      </w:pPr>
    </w:p>
    <w:p w:rsidR="001C4C79" w:rsidRPr="008F3539" w:rsidRDefault="001C4C79" w:rsidP="0027546A">
      <w:pPr>
        <w:rPr>
          <w:rFonts w:cs="Arial"/>
        </w:rPr>
      </w:pPr>
    </w:p>
    <w:p w:rsidR="001C4C79" w:rsidRPr="00696BE9" w:rsidRDefault="001C4C79" w:rsidP="0027546A">
      <w:pPr>
        <w:jc w:val="center"/>
        <w:rPr>
          <w:rFonts w:cs="Arial"/>
          <w:b/>
        </w:rPr>
      </w:pPr>
      <w:r>
        <w:rPr>
          <w:rFonts w:cs="Arial"/>
          <w:b/>
        </w:rPr>
        <w:t xml:space="preserve">REKVALIFIKAČNÍ PROGRAM  </w:t>
      </w:r>
    </w:p>
    <w:p w:rsidR="001C4C79" w:rsidRPr="00A31EA8" w:rsidRDefault="001C4C79" w:rsidP="0027546A">
      <w:pPr>
        <w:jc w:val="center"/>
        <w:rPr>
          <w:rFonts w:cs="Arial"/>
          <w:sz w:val="4"/>
          <w:szCs w:val="4"/>
        </w:rPr>
      </w:pPr>
    </w:p>
    <w:p w:rsidR="0001223F" w:rsidRDefault="001C4C79" w:rsidP="0027546A">
      <w:pPr>
        <w:spacing w:before="480" w:after="480"/>
        <w:jc w:val="center"/>
        <w:rPr>
          <w:rFonts w:cs="Arial"/>
          <w:b/>
          <w:sz w:val="48"/>
          <w:szCs w:val="48"/>
        </w:rPr>
      </w:pPr>
      <w:r w:rsidRPr="00A32E92">
        <w:rPr>
          <w:rFonts w:cs="Arial"/>
          <w:b/>
          <w:sz w:val="48"/>
          <w:szCs w:val="48"/>
        </w:rPr>
        <w:t>Zlatník a klenotník</w:t>
      </w:r>
      <w:r>
        <w:rPr>
          <w:rFonts w:cs="Arial"/>
          <w:b/>
          <w:sz w:val="48"/>
          <w:szCs w:val="48"/>
        </w:rPr>
        <w:t xml:space="preserve"> </w:t>
      </w:r>
    </w:p>
    <w:p w:rsidR="001C4C79" w:rsidRDefault="001C4C79" w:rsidP="0027546A">
      <w:pPr>
        <w:spacing w:before="480" w:after="480"/>
        <w:jc w:val="center"/>
        <w:rPr>
          <w:rFonts w:cs="Arial"/>
          <w:b/>
          <w:sz w:val="48"/>
          <w:szCs w:val="48"/>
        </w:rPr>
      </w:pPr>
      <w:r>
        <w:rPr>
          <w:rFonts w:cs="Arial"/>
          <w:b/>
          <w:sz w:val="48"/>
          <w:szCs w:val="48"/>
        </w:rPr>
        <w:t>(</w:t>
      </w:r>
      <w:r w:rsidRPr="00A32E92">
        <w:rPr>
          <w:rFonts w:cs="Arial"/>
          <w:b/>
          <w:sz w:val="48"/>
          <w:szCs w:val="48"/>
        </w:rPr>
        <w:t>82-013-H</w:t>
      </w:r>
      <w:r>
        <w:rPr>
          <w:rFonts w:cs="Arial"/>
          <w:b/>
          <w:sz w:val="48"/>
          <w:szCs w:val="48"/>
        </w:rPr>
        <w:t>)</w:t>
      </w:r>
    </w:p>
    <w:p w:rsidR="001C4C79" w:rsidRPr="00954C23" w:rsidRDefault="001C4C79" w:rsidP="0080604A">
      <w:pPr>
        <w:spacing w:before="480" w:after="480"/>
        <w:jc w:val="center"/>
        <w:rPr>
          <w:rFonts w:cs="Arial"/>
          <w:b/>
          <w:sz w:val="48"/>
          <w:szCs w:val="48"/>
        </w:rPr>
      </w:pPr>
    </w:p>
    <w:p w:rsidR="001C4C79" w:rsidRDefault="001C4C79" w:rsidP="00DC5A71">
      <w:pPr>
        <w:jc w:val="center"/>
        <w:rPr>
          <w:rFonts w:cs="Arial"/>
          <w:b/>
          <w:sz w:val="48"/>
          <w:szCs w:val="48"/>
        </w:rPr>
      </w:pPr>
    </w:p>
    <w:p w:rsidR="001C4C79" w:rsidRDefault="001C4C79" w:rsidP="0079714F">
      <w:pPr>
        <w:rPr>
          <w:rFonts w:cs="Arial"/>
          <w:b/>
          <w:sz w:val="48"/>
          <w:szCs w:val="48"/>
        </w:rPr>
      </w:pPr>
    </w:p>
    <w:p w:rsidR="001C4C79" w:rsidRDefault="001C4C79" w:rsidP="0079714F">
      <w:pPr>
        <w:rPr>
          <w:rFonts w:cs="Arial"/>
          <w:b/>
          <w:sz w:val="48"/>
          <w:szCs w:val="48"/>
        </w:rPr>
      </w:pPr>
    </w:p>
    <w:p w:rsidR="001C4C79" w:rsidRDefault="001C4C79" w:rsidP="0079714F">
      <w:pPr>
        <w:rPr>
          <w:rFonts w:cs="Arial"/>
          <w:b/>
          <w:sz w:val="48"/>
          <w:szCs w:val="48"/>
        </w:rPr>
      </w:pPr>
    </w:p>
    <w:p w:rsidR="001C4C79" w:rsidRDefault="001C4C79" w:rsidP="00762F61">
      <w:pPr>
        <w:widowControl w:val="0"/>
        <w:autoSpaceDE w:val="0"/>
        <w:autoSpaceDN w:val="0"/>
        <w:rPr>
          <w:b/>
          <w:bCs/>
        </w:rPr>
      </w:pPr>
    </w:p>
    <w:p w:rsidR="001C4C79" w:rsidRDefault="009D46A2" w:rsidP="00762F61">
      <w:pPr>
        <w:widowControl w:val="0"/>
        <w:autoSpaceDE w:val="0"/>
        <w:autoSpaceDN w:val="0"/>
        <w:rPr>
          <w:b/>
          <w:bCs/>
        </w:rPr>
      </w:pPr>
      <w:r>
        <w:rPr>
          <w:b/>
          <w:noProof/>
        </w:rPr>
        <w:pict>
          <v:shape id="obrázek 11" o:spid="_x0000_i1027" type="#_x0000_t75" style="width:166.8pt;height:47.4pt;visibility:visible">
            <v:imagedata r:id="rId12" o:title=""/>
          </v:shape>
        </w:pict>
      </w:r>
    </w:p>
    <w:p w:rsidR="001C4C79" w:rsidRDefault="001C4C79" w:rsidP="00762F61">
      <w:pPr>
        <w:widowControl w:val="0"/>
        <w:autoSpaceDE w:val="0"/>
        <w:autoSpaceDN w:val="0"/>
        <w:rPr>
          <w:b/>
          <w:bCs/>
        </w:rPr>
      </w:pPr>
    </w:p>
    <w:p w:rsidR="001C4C79" w:rsidRDefault="001C4C79" w:rsidP="00762F61">
      <w:r>
        <w:rPr>
          <w:b/>
          <w:bCs/>
        </w:rPr>
        <w:t>Národní ústav pro vzdělávání,</w:t>
      </w:r>
      <w:r w:rsidRPr="00D66F7D">
        <w:t xml:space="preserve"> </w:t>
      </w:r>
    </w:p>
    <w:p w:rsidR="001C4C79" w:rsidRPr="0055275E" w:rsidRDefault="001C4C79" w:rsidP="00762F61">
      <w:pPr>
        <w:rPr>
          <w:bCs/>
          <w:sz w:val="22"/>
          <w:szCs w:val="22"/>
        </w:rPr>
      </w:pPr>
      <w:r w:rsidRPr="0055275E">
        <w:rPr>
          <w:bCs/>
          <w:sz w:val="22"/>
          <w:szCs w:val="22"/>
        </w:rPr>
        <w:t>školské poradenské zařízení a zařízení pro další vzdělávání pedagogických pracovníků</w:t>
      </w:r>
    </w:p>
    <w:p w:rsidR="001C4C79" w:rsidRPr="00954C23" w:rsidRDefault="001C4C79" w:rsidP="00762F61">
      <w:pPr>
        <w:rPr>
          <w:rFonts w:cs="Arial"/>
          <w:b/>
          <w:sz w:val="48"/>
          <w:szCs w:val="48"/>
        </w:rPr>
      </w:pPr>
      <w:r w:rsidRPr="004E0F26">
        <w:rPr>
          <w:b/>
          <w:bCs/>
        </w:rPr>
        <w:t>201</w:t>
      </w:r>
      <w:r w:rsidR="00E457F0">
        <w:rPr>
          <w:b/>
          <w:bCs/>
        </w:rPr>
        <w:t>5</w:t>
      </w:r>
    </w:p>
    <w:p w:rsidR="001C4C79" w:rsidRPr="00E15DDB" w:rsidRDefault="001C4C79" w:rsidP="00202841">
      <w:pPr>
        <w:spacing w:after="360"/>
        <w:rPr>
          <w:rFonts w:cs="Arial"/>
          <w:b/>
          <w:sz w:val="32"/>
          <w:szCs w:val="32"/>
        </w:rPr>
      </w:pPr>
      <w:r>
        <w:br w:type="page"/>
      </w:r>
      <w:r w:rsidRPr="00E15DDB">
        <w:rPr>
          <w:rFonts w:cs="Arial"/>
          <w:b/>
          <w:sz w:val="32"/>
          <w:szCs w:val="32"/>
        </w:rPr>
        <w:lastRenderedPageBreak/>
        <w:t>Obsah</w:t>
      </w:r>
    </w:p>
    <w:p w:rsidR="00E457F0" w:rsidRPr="002E4490" w:rsidRDefault="001C4C79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230701">
        <w:rPr>
          <w:rFonts w:cs="Arial"/>
          <w:b w:val="0"/>
          <w:bCs w:val="0"/>
          <w:caps w:val="0"/>
          <w:color w:val="FF00FF"/>
        </w:rPr>
        <w:fldChar w:fldCharType="begin"/>
      </w:r>
      <w:r w:rsidRPr="00230701">
        <w:rPr>
          <w:rFonts w:cs="Arial"/>
          <w:b w:val="0"/>
          <w:bCs w:val="0"/>
          <w:caps w:val="0"/>
          <w:color w:val="FF00FF"/>
        </w:rPr>
        <w:instrText xml:space="preserve"> TOC \o "1-3" \u  \* MERGEFORMAT </w:instrText>
      </w:r>
      <w:r w:rsidRPr="00230701">
        <w:rPr>
          <w:rFonts w:cs="Arial"/>
          <w:b w:val="0"/>
          <w:bCs w:val="0"/>
          <w:caps w:val="0"/>
          <w:color w:val="FF00FF"/>
        </w:rPr>
        <w:fldChar w:fldCharType="separate"/>
      </w:r>
      <w:r w:rsidR="00E457F0">
        <w:rPr>
          <w:noProof/>
        </w:rPr>
        <w:t>1. Identifikační údaje rekvalifikačního programu</w:t>
      </w:r>
      <w:r w:rsidR="00E457F0">
        <w:rPr>
          <w:noProof/>
        </w:rPr>
        <w:tab/>
      </w:r>
      <w:r w:rsidR="00E457F0">
        <w:rPr>
          <w:noProof/>
        </w:rPr>
        <w:fldChar w:fldCharType="begin"/>
      </w:r>
      <w:r w:rsidR="00E457F0">
        <w:rPr>
          <w:noProof/>
        </w:rPr>
        <w:instrText xml:space="preserve"> PAGEREF _Toc420701524 \h </w:instrText>
      </w:r>
      <w:r w:rsidR="00E457F0">
        <w:rPr>
          <w:noProof/>
        </w:rPr>
      </w:r>
      <w:r w:rsidR="00E457F0">
        <w:rPr>
          <w:noProof/>
        </w:rPr>
        <w:fldChar w:fldCharType="separate"/>
      </w:r>
      <w:r w:rsidR="00E457F0">
        <w:rPr>
          <w:noProof/>
        </w:rPr>
        <w:t>6</w:t>
      </w:r>
      <w:r w:rsidR="00E457F0">
        <w:rPr>
          <w:noProof/>
        </w:rPr>
        <w:fldChar w:fldCharType="end"/>
      </w:r>
    </w:p>
    <w:p w:rsidR="00E457F0" w:rsidRPr="002E4490" w:rsidRDefault="00E457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2. Profil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_Toc420701525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457F0" w:rsidRPr="002E4490" w:rsidRDefault="00E457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Výsledky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_Toc420701526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457F0" w:rsidRPr="002E4490" w:rsidRDefault="00E457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Možnosti pracovního uplatnění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_Toc420701527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457F0" w:rsidRPr="002E4490" w:rsidRDefault="00E457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3. Charakteristika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_Toc420701528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457F0" w:rsidRPr="002E4490" w:rsidRDefault="00E457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Pojetí a cíle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_Toc420701529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457F0" w:rsidRPr="002E4490" w:rsidRDefault="00E457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 w:rsidRPr="00837264">
        <w:rPr>
          <w:noProof/>
          <w:color w:val="000000"/>
        </w:rPr>
        <w:t>Organizace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_Toc420701530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457F0" w:rsidRPr="002E4490" w:rsidRDefault="00E457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Prostorové, materiální a technické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_Toc420701531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457F0" w:rsidRPr="002E4490" w:rsidRDefault="00E457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Lektorské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_Toc420701532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457F0" w:rsidRPr="002E4490" w:rsidRDefault="00E457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Vedení dokumentace kurzu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_Toc420701533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457F0" w:rsidRPr="002E4490" w:rsidRDefault="00E457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Metodické postupy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_Toc420701534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457F0" w:rsidRPr="002E4490" w:rsidRDefault="00E457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 w:rsidRPr="00837264">
        <w:rPr>
          <w:noProof/>
          <w:lang w:eastAsia="en-US"/>
        </w:rPr>
        <w:t>Postupy hodnocení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_Toc420701535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457F0" w:rsidRPr="002E4490" w:rsidRDefault="00E457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4. Učební plán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_Toc420701536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457F0" w:rsidRPr="002E4490" w:rsidRDefault="00E457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5. Moduly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_Toc420701537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457F0" w:rsidRPr="002E4490" w:rsidRDefault="00E457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837264">
        <w:rPr>
          <w:b w:val="0"/>
          <w:noProof/>
        </w:rPr>
        <w:t xml:space="preserve">Příloha č. 1 – </w:t>
      </w:r>
      <w:r>
        <w:rPr>
          <w:noProof/>
        </w:rPr>
        <w:t>Rámcový rozvrh hodin vzorového výukového dne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_Toc420701538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E457F0" w:rsidRPr="002E4490" w:rsidRDefault="00E457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837264">
        <w:rPr>
          <w:b w:val="0"/>
          <w:noProof/>
        </w:rPr>
        <w:t>Příloha č. 2 –</w:t>
      </w:r>
      <w:r>
        <w:rPr>
          <w:noProof/>
        </w:rPr>
        <w:t xml:space="preserve"> Složení zkušební komise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_Toc420701551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E457F0" w:rsidRPr="002E4490" w:rsidRDefault="00E457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837264">
        <w:rPr>
          <w:b w:val="0"/>
          <w:noProof/>
        </w:rPr>
        <w:t>Příloha č. 3 –</w:t>
      </w:r>
      <w:r>
        <w:rPr>
          <w:noProof/>
        </w:rPr>
        <w:t xml:space="preserve"> Seznam a kvalifikace lektorů jednotlivých modulů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_Toc420701552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E457F0" w:rsidRDefault="00E457F0">
      <w:pPr>
        <w:pStyle w:val="Obsah1"/>
        <w:tabs>
          <w:tab w:val="right" w:leader="dot" w:pos="9062"/>
        </w:tabs>
        <w:rPr>
          <w:noProof/>
        </w:rPr>
      </w:pPr>
      <w:r w:rsidRPr="00837264">
        <w:rPr>
          <w:b w:val="0"/>
          <w:noProof/>
        </w:rPr>
        <w:t>Příloha č. 4 –</w:t>
      </w:r>
      <w:r>
        <w:rPr>
          <w:noProof/>
        </w:rPr>
        <w:t xml:space="preserve"> Vzor potvrzení o účasti v akreditovaném vzdělávacím</w:t>
      </w:r>
    </w:p>
    <w:p w:rsidR="00E457F0" w:rsidRPr="002E4490" w:rsidRDefault="00E457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 xml:space="preserve">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_Toc420701553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E457F0" w:rsidRPr="002E4490" w:rsidRDefault="00E457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837264">
        <w:rPr>
          <w:b w:val="0"/>
          <w:noProof/>
          <w:color w:val="000000"/>
        </w:rPr>
        <w:t>Příloha č. 5 –</w:t>
      </w:r>
      <w:r w:rsidRPr="00837264">
        <w:rPr>
          <w:noProof/>
          <w:color w:val="000000"/>
        </w:rPr>
        <w:t xml:space="preserve"> Způsob zjišťování zpětné vazby od účastníků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_Toc420701554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E457F0" w:rsidRDefault="00E457F0">
      <w:pPr>
        <w:pStyle w:val="Obsah2"/>
        <w:rPr>
          <w:noProof/>
          <w:color w:val="000000"/>
        </w:rPr>
      </w:pPr>
    </w:p>
    <w:p w:rsidR="00E457F0" w:rsidRDefault="00E457F0">
      <w:pPr>
        <w:pStyle w:val="Obsah2"/>
        <w:rPr>
          <w:noProof/>
          <w:color w:val="000000"/>
        </w:rPr>
      </w:pPr>
    </w:p>
    <w:p w:rsidR="001C4C79" w:rsidRDefault="001C4C79" w:rsidP="001C7651">
      <w:pPr>
        <w:rPr>
          <w:rFonts w:cs="Arial"/>
          <w:b/>
          <w:bCs/>
          <w:color w:val="FF00FF"/>
          <w:sz w:val="20"/>
          <w:szCs w:val="20"/>
        </w:rPr>
      </w:pPr>
      <w:r w:rsidRPr="00230701">
        <w:rPr>
          <w:rFonts w:cs="Arial"/>
          <w:b/>
          <w:bCs/>
          <w:caps/>
          <w:color w:val="FF00FF"/>
        </w:rPr>
        <w:fldChar w:fldCharType="end"/>
      </w:r>
      <w:bookmarkStart w:id="0" w:name="_GoBack"/>
      <w:bookmarkEnd w:id="0"/>
    </w:p>
    <w:p w:rsidR="001C4C79" w:rsidRDefault="001C4C79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1C4C79" w:rsidRDefault="001C4C79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1C4C79" w:rsidRDefault="001C4C79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1C4C79" w:rsidRDefault="001C4C79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1C4C79" w:rsidRPr="00275F5E" w:rsidRDefault="001C4C79" w:rsidP="00BA04CC">
      <w:pPr>
        <w:pStyle w:val="Nadpis1"/>
      </w:pPr>
      <w:r>
        <w:br w:type="page"/>
      </w:r>
      <w:bookmarkStart w:id="1" w:name="_Toc198274873"/>
      <w:r w:rsidRPr="00275F5E">
        <w:lastRenderedPageBreak/>
        <w:t xml:space="preserve"> </w:t>
      </w:r>
      <w:bookmarkStart w:id="2" w:name="_Toc289084671"/>
      <w:bookmarkStart w:id="3" w:name="_Toc420701524"/>
      <w:r w:rsidRPr="00275F5E">
        <w:t xml:space="preserve">1. Identifikační údaje </w:t>
      </w:r>
      <w:r>
        <w:t xml:space="preserve">rekvalifikačního </w:t>
      </w:r>
      <w:r w:rsidRPr="00275F5E">
        <w:t>programu</w:t>
      </w:r>
      <w:bookmarkEnd w:id="1"/>
      <w:bookmarkEnd w:id="2"/>
      <w:bookmarkEnd w:id="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42"/>
        <w:gridCol w:w="6368"/>
      </w:tblGrid>
      <w:tr w:rsidR="001C4C79" w:rsidRPr="00257339" w:rsidTr="0001223F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Název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rekvalifikačního programu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560C7F" w:rsidRDefault="001C4C79" w:rsidP="00BE022A">
            <w:pPr>
              <w:pStyle w:val="Default"/>
              <w:rPr>
                <w:szCs w:val="22"/>
              </w:rPr>
            </w:pPr>
            <w:r w:rsidRPr="00A32E92">
              <w:rPr>
                <w:szCs w:val="22"/>
              </w:rPr>
              <w:t>Zlatník a klenotník (82-013-H)</w:t>
            </w:r>
          </w:p>
        </w:tc>
      </w:tr>
      <w:tr w:rsidR="001C4C79" w:rsidRPr="00257339" w:rsidTr="0001223F">
        <w:tc>
          <w:tcPr>
            <w:tcW w:w="2842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Platnost hodnoticího standardu, dle kterého byl program vytvořen</w:t>
            </w:r>
          </w:p>
        </w:tc>
        <w:tc>
          <w:tcPr>
            <w:tcW w:w="6368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9D46A2" w:rsidRDefault="001C4C79" w:rsidP="00917D13">
            <w:pPr>
              <w:pStyle w:val="Default"/>
              <w:rPr>
                <w:sz w:val="22"/>
                <w:szCs w:val="22"/>
              </w:rPr>
            </w:pPr>
            <w:r w:rsidRPr="009D46A2">
              <w:rPr>
                <w:sz w:val="22"/>
                <w:szCs w:val="22"/>
              </w:rPr>
              <w:t>Platný od 29. 10. 2013</w:t>
            </w:r>
          </w:p>
        </w:tc>
      </w:tr>
      <w:tr w:rsidR="001C4C79" w:rsidRPr="00257339" w:rsidTr="0001223F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N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ázev vzdělávací instituce</w:t>
            </w:r>
          </w:p>
        </w:tc>
        <w:tc>
          <w:tcPr>
            <w:tcW w:w="6368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560C7F" w:rsidRDefault="001C4C79" w:rsidP="00560C7F">
            <w:pPr>
              <w:pStyle w:val="Default"/>
              <w:rPr>
                <w:szCs w:val="22"/>
              </w:rPr>
            </w:pPr>
          </w:p>
        </w:tc>
      </w:tr>
      <w:tr w:rsidR="001C4C79" w:rsidRPr="00257339" w:rsidTr="0001223F">
        <w:tc>
          <w:tcPr>
            <w:tcW w:w="2842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FB404B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Adresa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vzdělávací instituce</w:t>
            </w:r>
          </w:p>
        </w:tc>
        <w:tc>
          <w:tcPr>
            <w:tcW w:w="6368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43664B" w:rsidRDefault="001C4C79" w:rsidP="0043664B">
            <w:pPr>
              <w:pStyle w:val="Default"/>
              <w:rPr>
                <w:szCs w:val="22"/>
              </w:rPr>
            </w:pPr>
          </w:p>
        </w:tc>
      </w:tr>
      <w:tr w:rsidR="001C4C79" w:rsidRPr="00257339" w:rsidTr="0001223F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WWW vzdělávací instituce</w:t>
            </w:r>
          </w:p>
        </w:tc>
        <w:tc>
          <w:tcPr>
            <w:tcW w:w="6368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01223F">
        <w:trPr>
          <w:trHeight w:val="313"/>
        </w:trPr>
        <w:tc>
          <w:tcPr>
            <w:tcW w:w="2842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Kontaktní osoba</w:t>
            </w:r>
          </w:p>
        </w:tc>
        <w:tc>
          <w:tcPr>
            <w:tcW w:w="6368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1C4C79" w:rsidRPr="00257339" w:rsidTr="0001223F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Typ programu dalšího vzdělávání</w:t>
            </w:r>
          </w:p>
        </w:tc>
        <w:tc>
          <w:tcPr>
            <w:tcW w:w="6368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917D13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Rekvalifikační program – příprava na získání profesní kvalifikace dle zákona 179/2006 Sb. </w:t>
            </w:r>
          </w:p>
        </w:tc>
      </w:tr>
      <w:tr w:rsidR="001C4C79" w:rsidRPr="00257339" w:rsidTr="0001223F">
        <w:tc>
          <w:tcPr>
            <w:tcW w:w="2842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Vstupní požadavky na uchazeče</w:t>
            </w:r>
          </w:p>
        </w:tc>
        <w:tc>
          <w:tcPr>
            <w:tcW w:w="6368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D8202D" w:rsidRDefault="001C4C79" w:rsidP="00446AF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  <w:highlight w:val="cyan"/>
              </w:rPr>
            </w:pPr>
            <w:r w:rsidRPr="00D8202D">
              <w:rPr>
                <w:rFonts w:cs="Arial"/>
                <w:sz w:val="22"/>
                <w:szCs w:val="22"/>
              </w:rPr>
              <w:t>Střední stupeň vzdělání v příbuzném oboru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1C4C79" w:rsidRPr="00257339" w:rsidTr="0001223F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Podmínky zdravotní způsobilosti uchazeče</w:t>
            </w:r>
          </w:p>
        </w:tc>
        <w:tc>
          <w:tcPr>
            <w:tcW w:w="6368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1A440D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Podmínky zdravotní způsobilosti jsou uvedeny na www.nsp.cz. </w:t>
            </w:r>
          </w:p>
        </w:tc>
      </w:tr>
      <w:tr w:rsidR="001C4C79" w:rsidRPr="00257339" w:rsidTr="0001223F">
        <w:tc>
          <w:tcPr>
            <w:tcW w:w="2842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FF4D61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Forma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917D13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Prezenční </w:t>
            </w:r>
          </w:p>
        </w:tc>
      </w:tr>
      <w:tr w:rsidR="001C4C79" w:rsidRPr="00257339" w:rsidTr="0001223F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321A5E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Délka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17244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600 hodin (175 hod. teoretická výuka, 425 hod. praxe)</w:t>
            </w:r>
          </w:p>
        </w:tc>
      </w:tr>
      <w:tr w:rsidR="001C4C79" w:rsidRPr="00257339" w:rsidTr="0001223F">
        <w:tc>
          <w:tcPr>
            <w:tcW w:w="2842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Způsob ukončení </w:t>
            </w:r>
          </w:p>
        </w:tc>
        <w:tc>
          <w:tcPr>
            <w:tcW w:w="6368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FA4288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Zkouška k získání profesní kvalifikace </w:t>
            </w:r>
            <w:r w:rsidRPr="00FA4288">
              <w:rPr>
                <w:rFonts w:cs="Arial"/>
                <w:sz w:val="22"/>
                <w:szCs w:val="22"/>
              </w:rPr>
              <w:t>Zlatník a klenotník (82-013-H)</w:t>
            </w:r>
            <w:r>
              <w:rPr>
                <w:rFonts w:cs="Arial"/>
                <w:sz w:val="22"/>
                <w:szCs w:val="22"/>
              </w:rPr>
              <w:t xml:space="preserve"> dle zákona č.179/2006 Sb.</w:t>
            </w:r>
          </w:p>
        </w:tc>
      </w:tr>
      <w:tr w:rsidR="001C4C79" w:rsidRPr="00257339" w:rsidTr="0001223F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Získaná kvalifikace</w:t>
            </w:r>
          </w:p>
        </w:tc>
        <w:tc>
          <w:tcPr>
            <w:tcW w:w="6368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D8394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Profesní kvalifikace </w:t>
            </w:r>
            <w:r w:rsidRPr="00FA4288">
              <w:rPr>
                <w:rFonts w:cs="Arial"/>
                <w:sz w:val="22"/>
                <w:szCs w:val="22"/>
              </w:rPr>
              <w:t>Zlatník a klenotník (82-013-H)</w:t>
            </w:r>
          </w:p>
        </w:tc>
      </w:tr>
      <w:tr w:rsidR="001C4C79" w:rsidRPr="00257339" w:rsidTr="0001223F">
        <w:tc>
          <w:tcPr>
            <w:tcW w:w="2842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Certifikát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y</w:t>
            </w:r>
          </w:p>
        </w:tc>
        <w:tc>
          <w:tcPr>
            <w:tcW w:w="6368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Default="009D46A2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Potvrz</w:t>
            </w:r>
            <w:r w:rsidR="001C4C79">
              <w:rPr>
                <w:rFonts w:cs="Arial"/>
                <w:sz w:val="22"/>
                <w:szCs w:val="22"/>
              </w:rPr>
              <w:t>ení o účasti v akreditovaném vzdělávacím programu</w:t>
            </w:r>
          </w:p>
          <w:p w:rsidR="001C4C79" w:rsidRPr="00257339" w:rsidRDefault="001C4C79" w:rsidP="00D8394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Osvědčení o získání profesní kvalifikaci </w:t>
            </w:r>
          </w:p>
        </w:tc>
      </w:tr>
      <w:tr w:rsidR="001C4C79" w:rsidRPr="00257339" w:rsidTr="0001223F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Pracovní činnost, pro niž bude rekvalifikace uskutečňována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530C9D" w:rsidRDefault="001C4C79" w:rsidP="007248AE">
            <w:pPr>
              <w:widowControl w:val="0"/>
              <w:autoSpaceDE w:val="0"/>
              <w:autoSpaceDN w:val="0"/>
              <w:rPr>
                <w:rFonts w:cs="Arial"/>
                <w:bCs/>
                <w:color w:val="0F243E"/>
                <w:sz w:val="22"/>
                <w:szCs w:val="22"/>
              </w:rPr>
            </w:pPr>
            <w:r w:rsidRPr="00FA4288">
              <w:rPr>
                <w:rFonts w:cs="Arial"/>
                <w:bCs/>
                <w:color w:val="0F243E"/>
                <w:sz w:val="22"/>
                <w:szCs w:val="22"/>
              </w:rPr>
              <w:t>Zlatník a klenotník</w:t>
            </w:r>
          </w:p>
        </w:tc>
      </w:tr>
      <w:tr w:rsidR="001C4C79" w:rsidRPr="00257339" w:rsidTr="0001223F">
        <w:tc>
          <w:tcPr>
            <w:tcW w:w="2842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Jména garantů odborné úrovně rekvalifikace a řádného provádění závěrečných zkoušek</w:t>
            </w:r>
          </w:p>
        </w:tc>
        <w:tc>
          <w:tcPr>
            <w:tcW w:w="6368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C4C79" w:rsidRDefault="001C4C79" w:rsidP="00257339">
            <w:pPr>
              <w:widowControl w:val="0"/>
              <w:autoSpaceDE w:val="0"/>
              <w:autoSpaceDN w:val="0"/>
              <w:rPr>
                <w:szCs w:val="22"/>
              </w:rPr>
            </w:pPr>
            <w:r w:rsidRPr="00D83942">
              <w:rPr>
                <w:szCs w:val="22"/>
              </w:rPr>
              <w:t>Garant kurzu:</w:t>
            </w:r>
          </w:p>
          <w:p w:rsidR="001C4C79" w:rsidRDefault="001C4C79" w:rsidP="00257339">
            <w:pPr>
              <w:widowControl w:val="0"/>
              <w:autoSpaceDE w:val="0"/>
              <w:autoSpaceDN w:val="0"/>
              <w:rPr>
                <w:szCs w:val="22"/>
              </w:rPr>
            </w:pPr>
          </w:p>
          <w:p w:rsidR="001C4C79" w:rsidRDefault="001C4C79" w:rsidP="00257339">
            <w:pPr>
              <w:widowControl w:val="0"/>
              <w:autoSpaceDE w:val="0"/>
              <w:autoSpaceDN w:val="0"/>
              <w:rPr>
                <w:szCs w:val="22"/>
              </w:rPr>
            </w:pPr>
            <w:r>
              <w:rPr>
                <w:szCs w:val="22"/>
              </w:rPr>
              <w:t>Autorizovaná osoba:</w:t>
            </w:r>
          </w:p>
          <w:p w:rsidR="001C4C79" w:rsidRPr="00D83942" w:rsidRDefault="001C4C79" w:rsidP="00257339">
            <w:pPr>
              <w:widowControl w:val="0"/>
              <w:autoSpaceDE w:val="0"/>
              <w:autoSpaceDN w:val="0"/>
              <w:rPr>
                <w:szCs w:val="22"/>
              </w:rPr>
            </w:pPr>
          </w:p>
          <w:p w:rsidR="001C4C79" w:rsidRDefault="001C4C79" w:rsidP="00D8394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</w:tbl>
    <w:p w:rsidR="0001223F" w:rsidRDefault="0001223F" w:rsidP="00B02402">
      <w:pPr>
        <w:pStyle w:val="Nadpis1"/>
        <w:jc w:val="both"/>
      </w:pPr>
    </w:p>
    <w:p w:rsidR="001C4C79" w:rsidRDefault="001C4C79" w:rsidP="00B02402">
      <w:pPr>
        <w:pStyle w:val="Nadpis1"/>
        <w:jc w:val="both"/>
      </w:pPr>
      <w:r>
        <w:br w:type="page"/>
      </w:r>
      <w:bookmarkStart w:id="4" w:name="_Toc198274874"/>
      <w:bookmarkStart w:id="5" w:name="_Toc289084672"/>
      <w:bookmarkStart w:id="6" w:name="_Toc420701525"/>
      <w:r w:rsidRPr="00275F5E">
        <w:lastRenderedPageBreak/>
        <w:t>2. Profil absolventa</w:t>
      </w:r>
      <w:bookmarkEnd w:id="4"/>
      <w:bookmarkEnd w:id="5"/>
      <w:bookmarkEnd w:id="6"/>
    </w:p>
    <w:p w:rsidR="001C4C79" w:rsidRPr="00530C9D" w:rsidRDefault="001C4C79" w:rsidP="00FF4D61">
      <w:pPr>
        <w:widowControl w:val="0"/>
        <w:autoSpaceDE w:val="0"/>
        <w:autoSpaceDN w:val="0"/>
        <w:rPr>
          <w:rFonts w:cs="Arial"/>
          <w:color w:val="0F243E"/>
          <w:sz w:val="22"/>
          <w:szCs w:val="22"/>
        </w:rPr>
      </w:pPr>
      <w:bookmarkStart w:id="7" w:name="_Toc289084673"/>
      <w:bookmarkStart w:id="8" w:name="_Toc198274876"/>
      <w:r w:rsidRPr="00530C9D">
        <w:rPr>
          <w:rFonts w:cs="Arial"/>
          <w:color w:val="0F243E"/>
          <w:sz w:val="22"/>
          <w:szCs w:val="22"/>
        </w:rPr>
        <w:t xml:space="preserve">Rekvalifikační program připravuje </w:t>
      </w:r>
      <w:r>
        <w:rPr>
          <w:rFonts w:cs="Arial"/>
          <w:color w:val="0F243E"/>
          <w:sz w:val="22"/>
          <w:szCs w:val="22"/>
        </w:rPr>
        <w:t xml:space="preserve">uchazeče </w:t>
      </w:r>
      <w:r w:rsidRPr="00530C9D">
        <w:rPr>
          <w:rFonts w:cs="Arial"/>
          <w:color w:val="0F243E"/>
          <w:sz w:val="22"/>
          <w:szCs w:val="22"/>
        </w:rPr>
        <w:t xml:space="preserve">na úspěšné vykonání zkoušky podle zákona č. 179/2006 Sb. pro získání profesní kvalifikace </w:t>
      </w:r>
      <w:r w:rsidRPr="00FA4288">
        <w:rPr>
          <w:rFonts w:cs="Arial"/>
          <w:sz w:val="22"/>
          <w:szCs w:val="22"/>
        </w:rPr>
        <w:t>Zlatník a klenotník (82-013-H)</w:t>
      </w:r>
      <w:r w:rsidRPr="00530C9D">
        <w:rPr>
          <w:rFonts w:cs="Arial"/>
          <w:color w:val="0F243E"/>
          <w:sz w:val="22"/>
          <w:szCs w:val="22"/>
        </w:rPr>
        <w:t xml:space="preserve"> a na úspěšný výkon zvolené profesní kvalifikace. </w:t>
      </w:r>
      <w:r>
        <w:rPr>
          <w:rFonts w:cs="Arial"/>
          <w:color w:val="0F243E"/>
          <w:sz w:val="22"/>
          <w:szCs w:val="22"/>
        </w:rPr>
        <w:t xml:space="preserve"> </w:t>
      </w:r>
    </w:p>
    <w:p w:rsidR="001C4C79" w:rsidRPr="00215964" w:rsidRDefault="001C4C79" w:rsidP="00215964">
      <w:pPr>
        <w:pStyle w:val="Nadpis2"/>
        <w:rPr>
          <w:szCs w:val="22"/>
        </w:rPr>
      </w:pPr>
      <w:bookmarkStart w:id="9" w:name="_Toc420701526"/>
      <w:r w:rsidRPr="00215964">
        <w:rPr>
          <w:szCs w:val="22"/>
        </w:rPr>
        <w:t>Výsledky vzdělávání</w:t>
      </w:r>
      <w:bookmarkEnd w:id="7"/>
      <w:bookmarkEnd w:id="9"/>
    </w:p>
    <w:p w:rsidR="001C4C79" w:rsidRDefault="001C4C79" w:rsidP="005E177E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Absolvent rekvalifikačního programu je schopen:</w:t>
      </w:r>
    </w:p>
    <w:p w:rsidR="001C4C79" w:rsidRDefault="001C4C79" w:rsidP="005E177E">
      <w:pPr>
        <w:jc w:val="both"/>
        <w:rPr>
          <w:rFonts w:cs="Arial"/>
          <w:sz w:val="22"/>
          <w:szCs w:val="22"/>
        </w:rPr>
      </w:pPr>
    </w:p>
    <w:p w:rsidR="001C4C79" w:rsidRPr="00D8202D" w:rsidRDefault="001C4C79" w:rsidP="00F444B0">
      <w:pPr>
        <w:numPr>
          <w:ilvl w:val="0"/>
          <w:numId w:val="1"/>
        </w:numPr>
        <w:adjustRightInd w:val="0"/>
        <w:jc w:val="both"/>
        <w:rPr>
          <w:rFonts w:cs="Arial"/>
          <w:color w:val="000000"/>
          <w:sz w:val="22"/>
          <w:szCs w:val="22"/>
        </w:rPr>
      </w:pPr>
      <w:bookmarkStart w:id="10" w:name="_Toc289084674"/>
      <w:r w:rsidRPr="00D8202D">
        <w:rPr>
          <w:rFonts w:cs="Arial"/>
          <w:color w:val="000000"/>
          <w:sz w:val="22"/>
          <w:szCs w:val="22"/>
        </w:rPr>
        <w:t>Orientovat se v dokumentaci, volit způsob zpracování, materiály, nástroje a pomůcky pro výrobu šperků z drahých kovů,</w:t>
      </w:r>
    </w:p>
    <w:p w:rsidR="001C4C79" w:rsidRPr="00D8202D" w:rsidRDefault="001C4C79" w:rsidP="00F444B0">
      <w:pPr>
        <w:numPr>
          <w:ilvl w:val="0"/>
          <w:numId w:val="1"/>
        </w:numPr>
        <w:adjustRightInd w:val="0"/>
        <w:jc w:val="both"/>
        <w:rPr>
          <w:rFonts w:cs="Arial"/>
          <w:color w:val="000000"/>
          <w:sz w:val="22"/>
          <w:szCs w:val="22"/>
        </w:rPr>
      </w:pPr>
      <w:r w:rsidRPr="00D8202D">
        <w:rPr>
          <w:rFonts w:cs="Arial"/>
          <w:color w:val="000000"/>
          <w:sz w:val="22"/>
          <w:szCs w:val="22"/>
        </w:rPr>
        <w:t xml:space="preserve">posuzovat kvalitu šperků z drahých kovů, provádět opravy šperků, značení výrobní, </w:t>
      </w:r>
      <w:proofErr w:type="spellStart"/>
      <w:r w:rsidRPr="00D8202D">
        <w:rPr>
          <w:rFonts w:cs="Arial"/>
          <w:color w:val="000000"/>
          <w:sz w:val="22"/>
          <w:szCs w:val="22"/>
        </w:rPr>
        <w:t>ryzostní</w:t>
      </w:r>
      <w:proofErr w:type="spellEnd"/>
      <w:r w:rsidRPr="00D8202D">
        <w:rPr>
          <w:rFonts w:cs="Arial"/>
          <w:color w:val="000000"/>
          <w:sz w:val="22"/>
          <w:szCs w:val="22"/>
        </w:rPr>
        <w:t xml:space="preserve"> a puncovní značkou,</w:t>
      </w:r>
    </w:p>
    <w:p w:rsidR="001C4C79" w:rsidRPr="00D8202D" w:rsidRDefault="001C4C79" w:rsidP="00F444B0">
      <w:pPr>
        <w:numPr>
          <w:ilvl w:val="0"/>
          <w:numId w:val="1"/>
        </w:numPr>
        <w:adjustRightInd w:val="0"/>
        <w:jc w:val="both"/>
        <w:rPr>
          <w:rFonts w:cs="Arial"/>
          <w:color w:val="000000"/>
          <w:sz w:val="22"/>
          <w:szCs w:val="22"/>
        </w:rPr>
      </w:pPr>
      <w:r w:rsidRPr="00D8202D">
        <w:rPr>
          <w:rFonts w:cs="Arial"/>
          <w:color w:val="000000"/>
          <w:sz w:val="22"/>
          <w:szCs w:val="22"/>
        </w:rPr>
        <w:t>samostatně zpracovávat výtvarný záměr pro realizaci nových vzorů šperků,</w:t>
      </w:r>
    </w:p>
    <w:p w:rsidR="001C4C79" w:rsidRPr="00D8202D" w:rsidRDefault="001C4C79" w:rsidP="00F444B0">
      <w:pPr>
        <w:numPr>
          <w:ilvl w:val="0"/>
          <w:numId w:val="1"/>
        </w:numPr>
        <w:adjustRightInd w:val="0"/>
        <w:jc w:val="both"/>
        <w:rPr>
          <w:rFonts w:cs="Arial"/>
          <w:color w:val="000000"/>
          <w:sz w:val="22"/>
          <w:szCs w:val="22"/>
        </w:rPr>
      </w:pPr>
      <w:r w:rsidRPr="00D8202D">
        <w:rPr>
          <w:rFonts w:cs="Arial"/>
          <w:color w:val="000000"/>
          <w:sz w:val="22"/>
          <w:szCs w:val="22"/>
        </w:rPr>
        <w:t>připravovat materiály z drahých kovů pro výrobu šperků,</w:t>
      </w:r>
    </w:p>
    <w:p w:rsidR="001C4C79" w:rsidRPr="00D8202D" w:rsidRDefault="001C4C79" w:rsidP="00F444B0">
      <w:pPr>
        <w:numPr>
          <w:ilvl w:val="0"/>
          <w:numId w:val="1"/>
        </w:numPr>
        <w:adjustRightInd w:val="0"/>
        <w:jc w:val="both"/>
        <w:rPr>
          <w:rFonts w:cs="Arial"/>
          <w:color w:val="000000"/>
          <w:sz w:val="22"/>
          <w:szCs w:val="22"/>
        </w:rPr>
      </w:pPr>
      <w:r w:rsidRPr="00D8202D">
        <w:rPr>
          <w:rFonts w:cs="Arial"/>
          <w:color w:val="000000"/>
          <w:sz w:val="22"/>
          <w:szCs w:val="22"/>
        </w:rPr>
        <w:t>povrchově upravovat zlatnické výrobky,</w:t>
      </w:r>
    </w:p>
    <w:p w:rsidR="001C4C79" w:rsidRPr="00D8202D" w:rsidRDefault="001C4C79" w:rsidP="00F444B0">
      <w:pPr>
        <w:numPr>
          <w:ilvl w:val="0"/>
          <w:numId w:val="1"/>
        </w:numPr>
        <w:adjustRightInd w:val="0"/>
        <w:jc w:val="both"/>
        <w:rPr>
          <w:rFonts w:cs="Arial"/>
          <w:color w:val="000000"/>
          <w:sz w:val="22"/>
          <w:szCs w:val="22"/>
        </w:rPr>
      </w:pPr>
      <w:r w:rsidRPr="00D8202D">
        <w:rPr>
          <w:rFonts w:cs="Arial"/>
          <w:color w:val="000000"/>
          <w:sz w:val="22"/>
          <w:szCs w:val="22"/>
        </w:rPr>
        <w:t>zasazovat drahé kameny,</w:t>
      </w:r>
    </w:p>
    <w:p w:rsidR="001C4C79" w:rsidRPr="00D8202D" w:rsidRDefault="001C4C79" w:rsidP="00F444B0">
      <w:pPr>
        <w:numPr>
          <w:ilvl w:val="0"/>
          <w:numId w:val="1"/>
        </w:numPr>
        <w:adjustRightInd w:val="0"/>
        <w:jc w:val="both"/>
        <w:rPr>
          <w:rFonts w:cs="Arial"/>
          <w:color w:val="000000"/>
          <w:sz w:val="22"/>
          <w:szCs w:val="22"/>
        </w:rPr>
      </w:pPr>
      <w:r w:rsidRPr="00D8202D">
        <w:rPr>
          <w:rFonts w:cs="Arial"/>
          <w:color w:val="000000"/>
          <w:sz w:val="22"/>
          <w:szCs w:val="22"/>
        </w:rPr>
        <w:t>zhotovovat šperky a klenoty,</w:t>
      </w:r>
    </w:p>
    <w:p w:rsidR="001C4C79" w:rsidRPr="00D8202D" w:rsidRDefault="001C4C79" w:rsidP="00F444B0">
      <w:pPr>
        <w:numPr>
          <w:ilvl w:val="0"/>
          <w:numId w:val="1"/>
        </w:numPr>
        <w:adjustRightInd w:val="0"/>
        <w:jc w:val="both"/>
        <w:rPr>
          <w:rFonts w:cs="Arial"/>
          <w:color w:val="000000"/>
          <w:sz w:val="22"/>
          <w:szCs w:val="22"/>
        </w:rPr>
      </w:pPr>
      <w:r w:rsidRPr="00D8202D">
        <w:rPr>
          <w:rFonts w:cs="Arial"/>
          <w:color w:val="000000"/>
          <w:sz w:val="22"/>
          <w:szCs w:val="22"/>
        </w:rPr>
        <w:t>orientovat se ve způsobech tavení drahých kovů pro výrobu šperků,</w:t>
      </w:r>
    </w:p>
    <w:p w:rsidR="001C4C79" w:rsidRPr="00D8202D" w:rsidRDefault="001C4C79" w:rsidP="00F444B0">
      <w:pPr>
        <w:numPr>
          <w:ilvl w:val="0"/>
          <w:numId w:val="1"/>
        </w:numPr>
        <w:adjustRightInd w:val="0"/>
        <w:jc w:val="both"/>
        <w:rPr>
          <w:rFonts w:cs="Arial"/>
          <w:color w:val="000000"/>
          <w:sz w:val="22"/>
          <w:szCs w:val="22"/>
        </w:rPr>
      </w:pPr>
      <w:r w:rsidRPr="00D8202D">
        <w:rPr>
          <w:rFonts w:cs="Arial"/>
          <w:color w:val="000000"/>
          <w:sz w:val="22"/>
          <w:szCs w:val="22"/>
        </w:rPr>
        <w:t>orientovat se ve způsobech odlévání drahých kovů,</w:t>
      </w:r>
    </w:p>
    <w:p w:rsidR="001C4C79" w:rsidRPr="00D8202D" w:rsidRDefault="001C4C79" w:rsidP="00F444B0">
      <w:pPr>
        <w:numPr>
          <w:ilvl w:val="0"/>
          <w:numId w:val="1"/>
        </w:numPr>
        <w:adjustRightInd w:val="0"/>
        <w:jc w:val="both"/>
        <w:rPr>
          <w:rFonts w:cs="Arial"/>
          <w:color w:val="000000"/>
          <w:sz w:val="22"/>
          <w:szCs w:val="22"/>
        </w:rPr>
      </w:pPr>
      <w:r w:rsidRPr="00D8202D">
        <w:rPr>
          <w:rFonts w:cs="Arial"/>
          <w:color w:val="000000"/>
          <w:sz w:val="22"/>
          <w:szCs w:val="22"/>
        </w:rPr>
        <w:t>provádět lisování a válcování drahých kovů,</w:t>
      </w:r>
    </w:p>
    <w:p w:rsidR="001C4C79" w:rsidRPr="002831A6" w:rsidRDefault="001C4C79" w:rsidP="00F444B0">
      <w:pPr>
        <w:numPr>
          <w:ilvl w:val="0"/>
          <w:numId w:val="1"/>
        </w:numPr>
        <w:adjustRightInd w:val="0"/>
        <w:jc w:val="both"/>
        <w:rPr>
          <w:sz w:val="22"/>
          <w:szCs w:val="22"/>
        </w:rPr>
      </w:pPr>
      <w:r w:rsidRPr="00D8202D">
        <w:rPr>
          <w:rFonts w:cs="Arial"/>
          <w:color w:val="000000"/>
          <w:sz w:val="22"/>
          <w:szCs w:val="22"/>
        </w:rPr>
        <w:t>provádět vrtání při výrobě šperků.</w:t>
      </w:r>
    </w:p>
    <w:p w:rsidR="001C4C79" w:rsidRPr="00FA4288" w:rsidRDefault="001C4C79" w:rsidP="002831A6">
      <w:pPr>
        <w:adjustRightInd w:val="0"/>
        <w:ind w:left="360"/>
        <w:jc w:val="both"/>
        <w:rPr>
          <w:sz w:val="22"/>
          <w:szCs w:val="22"/>
        </w:rPr>
      </w:pPr>
    </w:p>
    <w:p w:rsidR="001C4C79" w:rsidRPr="00FA4288" w:rsidRDefault="001C4C79" w:rsidP="00976311">
      <w:pPr>
        <w:adjustRightInd w:val="0"/>
        <w:ind w:left="360"/>
        <w:jc w:val="both"/>
      </w:pPr>
    </w:p>
    <w:p w:rsidR="001C4C79" w:rsidRPr="00CB51AA" w:rsidRDefault="001C4C79" w:rsidP="002831A6">
      <w:pPr>
        <w:pStyle w:val="Nadpis2"/>
      </w:pPr>
      <w:bookmarkStart w:id="11" w:name="_Toc198274877"/>
      <w:bookmarkStart w:id="12" w:name="_Toc420701527"/>
      <w:bookmarkEnd w:id="8"/>
      <w:bookmarkEnd w:id="10"/>
      <w:r w:rsidRPr="00CB51AA">
        <w:t xml:space="preserve">Možnosti </w:t>
      </w:r>
      <w:r w:rsidRPr="00215964">
        <w:rPr>
          <w:szCs w:val="24"/>
        </w:rPr>
        <w:t>pracovního</w:t>
      </w:r>
      <w:r w:rsidRPr="00CB51AA">
        <w:t xml:space="preserve"> </w:t>
      </w:r>
      <w:r w:rsidRPr="00215964">
        <w:t>uplatnění</w:t>
      </w:r>
      <w:r w:rsidRPr="00CB51AA">
        <w:t xml:space="preserve"> absolventa</w:t>
      </w:r>
      <w:bookmarkEnd w:id="12"/>
    </w:p>
    <w:p w:rsidR="001C4C79" w:rsidRDefault="001C4C79" w:rsidP="00530C9D">
      <w:pPr>
        <w:jc w:val="both"/>
        <w:rPr>
          <w:rFonts w:cs="Arial"/>
          <w:sz w:val="22"/>
          <w:szCs w:val="22"/>
        </w:rPr>
      </w:pPr>
      <w:r w:rsidRPr="00ED1835">
        <w:rPr>
          <w:rFonts w:cs="Arial"/>
          <w:sz w:val="22"/>
          <w:szCs w:val="22"/>
        </w:rPr>
        <w:t xml:space="preserve">Absolvent </w:t>
      </w:r>
      <w:r>
        <w:rPr>
          <w:rFonts w:cs="Arial"/>
          <w:sz w:val="22"/>
          <w:szCs w:val="22"/>
        </w:rPr>
        <w:t xml:space="preserve">rekvalifikačního </w:t>
      </w:r>
      <w:r w:rsidRPr="00ED1835">
        <w:rPr>
          <w:rFonts w:cs="Arial"/>
          <w:sz w:val="22"/>
          <w:szCs w:val="22"/>
        </w:rPr>
        <w:t xml:space="preserve">programu je připraven na výkon </w:t>
      </w:r>
      <w:r>
        <w:rPr>
          <w:rFonts w:cs="Arial"/>
          <w:sz w:val="22"/>
          <w:szCs w:val="22"/>
        </w:rPr>
        <w:t xml:space="preserve">pracovních pozic: </w:t>
      </w:r>
    </w:p>
    <w:p w:rsidR="001C4C79" w:rsidRPr="00530C9D" w:rsidRDefault="001C4C79" w:rsidP="00F444B0">
      <w:pPr>
        <w:pStyle w:val="Odstavecseseznamem"/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Zlatník a klenotník (zhotovování a oprava šperků a klenotů z drahých kovů v kombinaci s drahými kameny, přírodninami a jinými materiály),</w:t>
      </w:r>
      <w:r w:rsidRPr="00530C9D">
        <w:rPr>
          <w:rFonts w:cs="Arial"/>
          <w:sz w:val="22"/>
          <w:szCs w:val="22"/>
        </w:rPr>
        <w:t xml:space="preserve"> </w:t>
      </w:r>
    </w:p>
    <w:p w:rsidR="001C4C79" w:rsidRPr="00530C9D" w:rsidRDefault="001C4C79" w:rsidP="00F444B0">
      <w:pPr>
        <w:pStyle w:val="Odstavecseseznamem"/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návrhář šperků a klenotů</w:t>
      </w:r>
      <w:r w:rsidRPr="00530C9D">
        <w:rPr>
          <w:rFonts w:cs="Arial"/>
          <w:sz w:val="22"/>
          <w:szCs w:val="22"/>
        </w:rPr>
        <w:t xml:space="preserve">, </w:t>
      </w:r>
    </w:p>
    <w:p w:rsidR="001C4C79" w:rsidRPr="00530C9D" w:rsidRDefault="001C4C79" w:rsidP="00F444B0">
      <w:pPr>
        <w:pStyle w:val="Odstavecseseznamem"/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technolog.</w:t>
      </w:r>
      <w:r w:rsidRPr="00530C9D">
        <w:rPr>
          <w:rFonts w:cs="Arial"/>
          <w:sz w:val="22"/>
          <w:szCs w:val="22"/>
          <w:lang w:eastAsia="en-US"/>
        </w:rPr>
        <w:t xml:space="preserve"> </w:t>
      </w:r>
    </w:p>
    <w:p w:rsidR="001C4C79" w:rsidRPr="00530C9D" w:rsidRDefault="001C4C79" w:rsidP="00976311">
      <w:pPr>
        <w:pStyle w:val="Odstavecseseznamem"/>
        <w:ind w:left="360"/>
        <w:jc w:val="both"/>
        <w:rPr>
          <w:rFonts w:cs="Arial"/>
          <w:sz w:val="22"/>
          <w:szCs w:val="22"/>
        </w:rPr>
      </w:pPr>
    </w:p>
    <w:p w:rsidR="001C4C79" w:rsidRPr="00530C9D" w:rsidRDefault="001C4C79" w:rsidP="006D18E1">
      <w:pPr>
        <w:pStyle w:val="Nadpis1"/>
      </w:pPr>
      <w:r>
        <w:br w:type="page"/>
      </w:r>
      <w:bookmarkStart w:id="13" w:name="_Toc289084675"/>
      <w:bookmarkStart w:id="14" w:name="_Toc420701528"/>
      <w:r w:rsidRPr="00275F5E">
        <w:lastRenderedPageBreak/>
        <w:t>3</w:t>
      </w:r>
      <w:r>
        <w:t xml:space="preserve">. </w:t>
      </w:r>
      <w:r w:rsidRPr="00215964">
        <w:t>Charakteristika</w:t>
      </w:r>
      <w:r>
        <w:t xml:space="preserve"> rekvalifikačního </w:t>
      </w:r>
      <w:r w:rsidRPr="00275F5E">
        <w:t>programu</w:t>
      </w:r>
      <w:bookmarkEnd w:id="11"/>
      <w:bookmarkEnd w:id="14"/>
      <w:r>
        <w:t xml:space="preserve"> </w:t>
      </w:r>
      <w:bookmarkEnd w:id="13"/>
    </w:p>
    <w:p w:rsidR="001C4C79" w:rsidRPr="00275F5E" w:rsidRDefault="001C4C79" w:rsidP="00215964">
      <w:pPr>
        <w:pStyle w:val="Nadpis2"/>
      </w:pPr>
      <w:bookmarkStart w:id="15" w:name="_Toc198274878"/>
      <w:bookmarkStart w:id="16" w:name="_Toc289084676"/>
      <w:bookmarkStart w:id="17" w:name="_Toc420701529"/>
      <w:r w:rsidRPr="00275F5E">
        <w:t xml:space="preserve">Pojetí a cíle </w:t>
      </w:r>
      <w:r>
        <w:t>rekvalifikačního</w:t>
      </w:r>
      <w:r w:rsidRPr="00275F5E">
        <w:t xml:space="preserve"> programu</w:t>
      </w:r>
      <w:bookmarkEnd w:id="15"/>
      <w:bookmarkEnd w:id="16"/>
      <w:bookmarkEnd w:id="17"/>
      <w:r>
        <w:t xml:space="preserve">      </w:t>
      </w:r>
    </w:p>
    <w:p w:rsidR="001C4C79" w:rsidRPr="00F444B0" w:rsidRDefault="001C4C79" w:rsidP="00CA3575">
      <w:pPr>
        <w:jc w:val="both"/>
        <w:rPr>
          <w:color w:val="000000"/>
          <w:sz w:val="22"/>
          <w:szCs w:val="22"/>
        </w:rPr>
      </w:pPr>
      <w:bookmarkStart w:id="18" w:name="_Toc198274880"/>
      <w:bookmarkStart w:id="19" w:name="_Toc289084678"/>
      <w:r w:rsidRPr="00F444B0">
        <w:rPr>
          <w:color w:val="000000"/>
          <w:sz w:val="22"/>
          <w:szCs w:val="22"/>
        </w:rPr>
        <w:t>Vzdělávání v programu Zlatník a klenotník (82-013-H) směřuje k tomu, aby účastníci získali odborné kompetence potřebné pro zhotovování a opravu šperků a klenotů z drahých kovů v kombinaci s drahými kameny, přírodninami i jinými materiály, pro přípravu potřebného materiálu v souladu s puncovním zákonem, pro tvorbu šperků a klenotů podle předloh i vlastních návrhů.</w:t>
      </w:r>
    </w:p>
    <w:p w:rsidR="001C4C79" w:rsidRPr="00F444B0" w:rsidRDefault="001C4C79" w:rsidP="00384DE8">
      <w:pPr>
        <w:jc w:val="both"/>
        <w:rPr>
          <w:rFonts w:cs="Arial"/>
          <w:color w:val="000000"/>
          <w:sz w:val="22"/>
          <w:szCs w:val="22"/>
        </w:rPr>
      </w:pPr>
    </w:p>
    <w:p w:rsidR="001C4C79" w:rsidRPr="00F444B0" w:rsidRDefault="001C4C79" w:rsidP="00384DE8">
      <w:pPr>
        <w:jc w:val="both"/>
        <w:rPr>
          <w:rFonts w:cs="Arial"/>
          <w:color w:val="000000"/>
          <w:sz w:val="22"/>
          <w:szCs w:val="22"/>
        </w:rPr>
      </w:pPr>
      <w:r w:rsidRPr="00F444B0">
        <w:rPr>
          <w:rFonts w:cs="Arial"/>
          <w:color w:val="000000"/>
          <w:sz w:val="22"/>
          <w:szCs w:val="22"/>
        </w:rPr>
        <w:t>Pro úspěšné uplatnění absolventů programu v praxi budou v průběhu výuky rozvíjeny nejen kompetence obsažené ve kvalifikačním standardu NSK, ale i dovednosti a znalosti potřebné pro samostatné živnostenské podnikání, prezentaci a prodej na výstavách a v galeriích. Důraz bude kladen také na podporu kreativity, samostatnosti, řešení problémů a na aktivní přístup k uspokojování zákaznických potřeb.</w:t>
      </w:r>
    </w:p>
    <w:p w:rsidR="001C4C79" w:rsidRPr="00F444B0" w:rsidRDefault="001C4C79" w:rsidP="00384DE8">
      <w:pPr>
        <w:jc w:val="both"/>
        <w:rPr>
          <w:rFonts w:cs="Arial"/>
          <w:color w:val="000000"/>
          <w:sz w:val="22"/>
          <w:szCs w:val="22"/>
        </w:rPr>
      </w:pPr>
    </w:p>
    <w:p w:rsidR="001C4C79" w:rsidRPr="00F444B0" w:rsidRDefault="001C4C79" w:rsidP="00384DE8">
      <w:pPr>
        <w:jc w:val="both"/>
        <w:rPr>
          <w:rFonts w:cs="Arial"/>
          <w:color w:val="000000"/>
          <w:sz w:val="22"/>
          <w:szCs w:val="22"/>
        </w:rPr>
      </w:pPr>
      <w:r w:rsidRPr="00F444B0">
        <w:rPr>
          <w:rFonts w:cs="Arial"/>
          <w:color w:val="000000"/>
          <w:sz w:val="22"/>
          <w:szCs w:val="22"/>
        </w:rPr>
        <w:t xml:space="preserve">Program je zpracován v souladu s hodnoticím standardem profesní kvalifikace </w:t>
      </w:r>
      <w:r w:rsidRPr="00F444B0">
        <w:rPr>
          <w:color w:val="000000"/>
          <w:sz w:val="22"/>
          <w:szCs w:val="22"/>
        </w:rPr>
        <w:t>Zlatník a klenotník,</w:t>
      </w:r>
      <w:r w:rsidRPr="00F444B0">
        <w:rPr>
          <w:rFonts w:cs="Arial"/>
          <w:color w:val="000000"/>
          <w:sz w:val="22"/>
          <w:szCs w:val="22"/>
        </w:rPr>
        <w:t xml:space="preserve"> který je platný od 29. 10. 2013.</w:t>
      </w:r>
    </w:p>
    <w:p w:rsidR="001C4C79" w:rsidRPr="00F444B0" w:rsidRDefault="001C4C79" w:rsidP="00215964">
      <w:pPr>
        <w:pStyle w:val="Nadpis2"/>
        <w:rPr>
          <w:b w:val="0"/>
          <w:i w:val="0"/>
          <w:color w:val="000000"/>
          <w:sz w:val="22"/>
          <w:szCs w:val="22"/>
        </w:rPr>
      </w:pPr>
      <w:bookmarkStart w:id="20" w:name="_Toc420701530"/>
      <w:r w:rsidRPr="00F444B0">
        <w:rPr>
          <w:color w:val="000000"/>
        </w:rPr>
        <w:t>Organizace výuky</w:t>
      </w:r>
      <w:bookmarkEnd w:id="18"/>
      <w:bookmarkEnd w:id="19"/>
      <w:bookmarkEnd w:id="20"/>
      <w:r w:rsidRPr="00F444B0">
        <w:rPr>
          <w:color w:val="000000"/>
        </w:rPr>
        <w:t xml:space="preserve">  </w:t>
      </w:r>
    </w:p>
    <w:p w:rsidR="001C4C79" w:rsidRDefault="001C4C79" w:rsidP="00A55C94">
      <w:pPr>
        <w:jc w:val="both"/>
        <w:rPr>
          <w:sz w:val="22"/>
          <w:szCs w:val="22"/>
          <w:lang w:eastAsia="en-US"/>
        </w:rPr>
      </w:pPr>
      <w:bookmarkStart w:id="21" w:name="_Toc198274881"/>
      <w:r>
        <w:rPr>
          <w:sz w:val="22"/>
          <w:szCs w:val="22"/>
          <w:lang w:eastAsia="en-US"/>
        </w:rPr>
        <w:t>Výuka je realizována prezenční formou</w:t>
      </w:r>
      <w:r w:rsidRPr="00D5475F">
        <w:rPr>
          <w:sz w:val="22"/>
          <w:szCs w:val="22"/>
          <w:lang w:eastAsia="en-US"/>
        </w:rPr>
        <w:t xml:space="preserve">. </w:t>
      </w:r>
      <w:r>
        <w:rPr>
          <w:sz w:val="22"/>
          <w:szCs w:val="22"/>
          <w:lang w:eastAsia="en-US"/>
        </w:rPr>
        <w:t xml:space="preserve">Důraz je kladen na praktickou výuku. Ta probíhá v odborných učebnách nebo dílnách, které jsou vybaveny v souladu s požadavky příslušného hodnoticího standardu. Praktická výuka může probíhat také na pracovištích zaměstnavatelů, která disponují uvedeným zařízením. </w:t>
      </w:r>
    </w:p>
    <w:p w:rsidR="001C4C79" w:rsidRDefault="001C4C79" w:rsidP="00A55C94">
      <w:pPr>
        <w:jc w:val="both"/>
        <w:rPr>
          <w:sz w:val="22"/>
          <w:szCs w:val="22"/>
          <w:lang w:eastAsia="en-US"/>
        </w:rPr>
      </w:pPr>
    </w:p>
    <w:p w:rsidR="001C4C79" w:rsidRDefault="001C4C79" w:rsidP="00DF727A">
      <w:pPr>
        <w:jc w:val="both"/>
        <w:rPr>
          <w:rFonts w:cs="Arial"/>
          <w:color w:val="000000"/>
          <w:sz w:val="22"/>
          <w:szCs w:val="22"/>
        </w:rPr>
      </w:pPr>
      <w:r w:rsidRPr="00D65D4E">
        <w:rPr>
          <w:sz w:val="22"/>
          <w:szCs w:val="22"/>
          <w:lang w:eastAsia="en-US"/>
        </w:rPr>
        <w:t xml:space="preserve">Teoretická výuka </w:t>
      </w:r>
      <w:r>
        <w:rPr>
          <w:sz w:val="22"/>
          <w:szCs w:val="22"/>
          <w:lang w:eastAsia="en-US"/>
        </w:rPr>
        <w:t xml:space="preserve">je realizována v běžné učebně vybavené dataprojektorem a osobními PC s přístupem na internet. </w:t>
      </w:r>
      <w:r>
        <w:rPr>
          <w:rFonts w:cs="Arial"/>
          <w:color w:val="000000"/>
          <w:sz w:val="22"/>
          <w:szCs w:val="22"/>
        </w:rPr>
        <w:t xml:space="preserve">Délka teoretické vyučovací hodiny je 45 minut. </w:t>
      </w:r>
      <w:r>
        <w:rPr>
          <w:sz w:val="22"/>
          <w:szCs w:val="22"/>
          <w:lang w:eastAsia="en-US"/>
        </w:rPr>
        <w:t xml:space="preserve"> </w:t>
      </w:r>
      <w:r>
        <w:rPr>
          <w:rFonts w:cs="Arial"/>
          <w:color w:val="000000"/>
          <w:sz w:val="22"/>
          <w:szCs w:val="22"/>
        </w:rPr>
        <w:t>Délka vyučovací hodiny praktické výuky je 60 minut.</w:t>
      </w:r>
    </w:p>
    <w:p w:rsidR="001C4C79" w:rsidRPr="00DF727A" w:rsidRDefault="001C4C79" w:rsidP="00DF727A">
      <w:pPr>
        <w:jc w:val="both"/>
        <w:rPr>
          <w:sz w:val="22"/>
          <w:szCs w:val="22"/>
          <w:lang w:eastAsia="en-US"/>
        </w:rPr>
      </w:pPr>
    </w:p>
    <w:p w:rsidR="001C4C79" w:rsidRDefault="001C4C79" w:rsidP="00DF727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DF727A">
        <w:rPr>
          <w:color w:val="000000"/>
          <w:sz w:val="22"/>
          <w:szCs w:val="22"/>
        </w:rPr>
        <w:t>Praxe je realizována v souladu se zákoníkem práce. Výuka nepřesáhne 8 hodin denně (plus přestávky).</w:t>
      </w:r>
      <w:r>
        <w:rPr>
          <w:color w:val="000000"/>
          <w:sz w:val="22"/>
          <w:szCs w:val="22"/>
        </w:rPr>
        <w:t xml:space="preserve"> </w:t>
      </w:r>
    </w:p>
    <w:p w:rsidR="001C4C79" w:rsidRDefault="001C4C79" w:rsidP="00A55C94">
      <w:pPr>
        <w:jc w:val="both"/>
        <w:rPr>
          <w:sz w:val="22"/>
          <w:szCs w:val="22"/>
          <w:lang w:eastAsia="en-US"/>
        </w:rPr>
      </w:pPr>
    </w:p>
    <w:p w:rsidR="001C4C79" w:rsidRDefault="001C4C79" w:rsidP="00A55C94">
      <w:pPr>
        <w:jc w:val="both"/>
        <w:rPr>
          <w:sz w:val="22"/>
          <w:szCs w:val="22"/>
          <w:lang w:eastAsia="en-US"/>
        </w:rPr>
      </w:pPr>
      <w:r w:rsidRPr="00D5475F">
        <w:rPr>
          <w:sz w:val="22"/>
          <w:szCs w:val="22"/>
          <w:lang w:eastAsia="en-US"/>
        </w:rPr>
        <w:t xml:space="preserve">Na začátku teoretické i praktické části výuky budou </w:t>
      </w:r>
      <w:r w:rsidR="009D46A2">
        <w:rPr>
          <w:sz w:val="22"/>
          <w:szCs w:val="22"/>
          <w:lang w:eastAsia="en-US"/>
        </w:rPr>
        <w:t xml:space="preserve">účastníci </w:t>
      </w:r>
      <w:r>
        <w:rPr>
          <w:sz w:val="22"/>
          <w:szCs w:val="22"/>
          <w:lang w:eastAsia="en-US"/>
        </w:rPr>
        <w:t>seznámeni s</w:t>
      </w:r>
      <w:r w:rsidR="0001223F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BOZP</w:t>
      </w:r>
      <w:r w:rsidR="0001223F">
        <w:rPr>
          <w:sz w:val="22"/>
          <w:szCs w:val="22"/>
          <w:lang w:eastAsia="en-US"/>
        </w:rPr>
        <w:t xml:space="preserve"> a PO</w:t>
      </w:r>
      <w:r w:rsidRPr="00D5475F">
        <w:rPr>
          <w:sz w:val="22"/>
          <w:szCs w:val="22"/>
          <w:lang w:eastAsia="en-US"/>
        </w:rPr>
        <w:t xml:space="preserve">. </w:t>
      </w:r>
    </w:p>
    <w:p w:rsidR="001C4C79" w:rsidRPr="00EC1BBF" w:rsidRDefault="001C4C79" w:rsidP="00AB0204">
      <w:pPr>
        <w:rPr>
          <w:rFonts w:cs="Arial"/>
          <w:sz w:val="22"/>
          <w:szCs w:val="22"/>
        </w:rPr>
      </w:pPr>
    </w:p>
    <w:p w:rsidR="001C4C79" w:rsidRPr="00CB51AA" w:rsidRDefault="001C4C79" w:rsidP="00E52895">
      <w:pPr>
        <w:pStyle w:val="Nadpis2"/>
      </w:pPr>
      <w:bookmarkStart w:id="22" w:name="_Toc289084679"/>
      <w:bookmarkStart w:id="23" w:name="_Toc420701531"/>
      <w:r>
        <w:t>Prostorové, materiální a technické zabezpečení výuky</w:t>
      </w:r>
      <w:bookmarkEnd w:id="23"/>
    </w:p>
    <w:p w:rsidR="001C4C79" w:rsidRDefault="001C4C79" w:rsidP="00A55C94">
      <w:pPr>
        <w:rPr>
          <w:rFonts w:cs="Arial"/>
          <w:sz w:val="22"/>
          <w:szCs w:val="22"/>
        </w:rPr>
      </w:pPr>
      <w:r w:rsidRPr="00DF727A">
        <w:rPr>
          <w:rFonts w:cs="Arial"/>
          <w:sz w:val="22"/>
          <w:szCs w:val="22"/>
        </w:rPr>
        <w:t>Pro výuku je k dispozici minimálně následující materiálně technické zázemí:</w:t>
      </w:r>
      <w:r>
        <w:rPr>
          <w:rFonts w:cs="Arial"/>
          <w:sz w:val="22"/>
          <w:szCs w:val="22"/>
        </w:rPr>
        <w:t xml:space="preserve"> </w:t>
      </w:r>
    </w:p>
    <w:p w:rsidR="001C4C79" w:rsidRPr="00530C9D" w:rsidRDefault="001C4C79" w:rsidP="00F444B0">
      <w:pPr>
        <w:pStyle w:val="Odstavecseseznamem"/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 w:rsidRPr="00164605">
        <w:rPr>
          <w:rFonts w:cs="Arial"/>
          <w:color w:val="000000"/>
          <w:sz w:val="22"/>
          <w:szCs w:val="22"/>
        </w:rPr>
        <w:t>Prostory s přívodem elektrické energie, plynu a vody odpovídající bezpečnostním předpisům</w:t>
      </w:r>
      <w:r w:rsidRPr="00530C9D">
        <w:rPr>
          <w:sz w:val="22"/>
          <w:szCs w:val="22"/>
        </w:rPr>
        <w:t>,</w:t>
      </w:r>
      <w:r w:rsidRPr="00530C9D">
        <w:rPr>
          <w:rFonts w:cs="Arial"/>
          <w:sz w:val="22"/>
          <w:szCs w:val="22"/>
        </w:rPr>
        <w:t xml:space="preserve"> </w:t>
      </w:r>
    </w:p>
    <w:p w:rsidR="001C4C79" w:rsidRPr="00530C9D" w:rsidRDefault="001C4C79" w:rsidP="00F444B0">
      <w:pPr>
        <w:pStyle w:val="Odstavecseseznamem"/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</w:t>
      </w:r>
      <w:r w:rsidRPr="00164605">
        <w:rPr>
          <w:rFonts w:cs="Arial"/>
          <w:color w:val="000000"/>
          <w:sz w:val="22"/>
          <w:szCs w:val="22"/>
        </w:rPr>
        <w:t xml:space="preserve">trojní vybavení: leštící zařízení, </w:t>
      </w:r>
      <w:proofErr w:type="spellStart"/>
      <w:r w:rsidRPr="00164605">
        <w:rPr>
          <w:rFonts w:cs="Arial"/>
          <w:color w:val="000000"/>
          <w:sz w:val="22"/>
          <w:szCs w:val="22"/>
        </w:rPr>
        <w:t>omílací</w:t>
      </w:r>
      <w:proofErr w:type="spellEnd"/>
      <w:r w:rsidRPr="00164605">
        <w:rPr>
          <w:rFonts w:cs="Arial"/>
          <w:color w:val="000000"/>
          <w:sz w:val="22"/>
          <w:szCs w:val="22"/>
        </w:rPr>
        <w:t xml:space="preserve"> zařízení, ultrazvuková leštička, digestoř, motorové válcovací zařízení, sloupová vrtačka, osvětlení příslušné normy, muflová elektrická pec s digitálním ukazatelem teplot</w:t>
      </w:r>
      <w:r w:rsidRPr="00530C9D">
        <w:rPr>
          <w:rFonts w:cs="Arial"/>
          <w:sz w:val="22"/>
          <w:szCs w:val="22"/>
        </w:rPr>
        <w:t xml:space="preserve">, </w:t>
      </w:r>
    </w:p>
    <w:p w:rsidR="001C4C79" w:rsidRPr="00530C9D" w:rsidRDefault="001C4C79" w:rsidP="00F444B0">
      <w:pPr>
        <w:pStyle w:val="Odstavecseseznamem"/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r</w:t>
      </w:r>
      <w:r w:rsidRPr="00164605">
        <w:rPr>
          <w:rFonts w:cs="Arial"/>
          <w:color w:val="000000"/>
          <w:sz w:val="22"/>
          <w:szCs w:val="22"/>
        </w:rPr>
        <w:t>uční vybavení: protahovací stolice, svěráky, cizelérské a tepací nářadí a základní řada nářadí pro zlatníky ‒ letovací pistole na zemní plyn, sada kleští (</w:t>
      </w:r>
      <w:proofErr w:type="spellStart"/>
      <w:r w:rsidRPr="00164605">
        <w:rPr>
          <w:rFonts w:cs="Arial"/>
          <w:color w:val="000000"/>
          <w:sz w:val="22"/>
          <w:szCs w:val="22"/>
        </w:rPr>
        <w:t>plochošpičaté</w:t>
      </w:r>
      <w:proofErr w:type="spellEnd"/>
      <w:r w:rsidRPr="00164605">
        <w:rPr>
          <w:rFonts w:cs="Arial"/>
          <w:color w:val="000000"/>
          <w:sz w:val="22"/>
          <w:szCs w:val="22"/>
        </w:rPr>
        <w:t xml:space="preserve">, ploché, kulaté, </w:t>
      </w:r>
      <w:proofErr w:type="spellStart"/>
      <w:r w:rsidRPr="00164605">
        <w:rPr>
          <w:rFonts w:cs="Arial"/>
          <w:color w:val="000000"/>
          <w:sz w:val="22"/>
          <w:szCs w:val="22"/>
        </w:rPr>
        <w:t>plochošpičaté</w:t>
      </w:r>
      <w:proofErr w:type="spellEnd"/>
      <w:r w:rsidRPr="00164605">
        <w:rPr>
          <w:rFonts w:cs="Arial"/>
          <w:color w:val="000000"/>
          <w:sz w:val="22"/>
          <w:szCs w:val="22"/>
        </w:rPr>
        <w:t xml:space="preserve"> zahnuté, protahovací, štípačky 2x, </w:t>
      </w:r>
      <w:proofErr w:type="spellStart"/>
      <w:r w:rsidRPr="00164605">
        <w:rPr>
          <w:rFonts w:cs="Arial"/>
          <w:color w:val="000000"/>
          <w:sz w:val="22"/>
          <w:szCs w:val="22"/>
        </w:rPr>
        <w:t>plochošpičaté</w:t>
      </w:r>
      <w:proofErr w:type="spellEnd"/>
      <w:r w:rsidRPr="00164605">
        <w:rPr>
          <w:rFonts w:cs="Arial"/>
          <w:color w:val="000000"/>
          <w:sz w:val="22"/>
          <w:szCs w:val="22"/>
        </w:rPr>
        <w:t xml:space="preserve"> s drážkami), sada jehlových pilníků – 6 ks (jemné 180/2), pilník plochý – velký 200/5, nůžky na plech, kružítko, pinzeta – do ohně zahnutá, letovací plato, pájecí pasta, rám na pilku 80 mm, lešticí kotouč plstěný – čočka, lešticí kotouč plstěný – kulatý, lešticí kotouč plstěný – </w:t>
      </w:r>
      <w:r w:rsidRPr="00164605">
        <w:rPr>
          <w:rFonts w:cs="Arial"/>
          <w:color w:val="000000"/>
          <w:sz w:val="22"/>
          <w:szCs w:val="22"/>
        </w:rPr>
        <w:lastRenderedPageBreak/>
        <w:t xml:space="preserve">kulatý malý, lešticí kotouč plstěný – špička, lešticí kotouč – hadrový, lešticí kotouč žíněný, lešticí pasta červená, lešticí pasta zelená, posuvné měřítko – šuplera, </w:t>
      </w:r>
      <w:proofErr w:type="spellStart"/>
      <w:r w:rsidRPr="00164605">
        <w:rPr>
          <w:rFonts w:cs="Arial"/>
          <w:color w:val="000000"/>
          <w:sz w:val="22"/>
          <w:szCs w:val="22"/>
        </w:rPr>
        <w:t>naklepávací</w:t>
      </w:r>
      <w:proofErr w:type="spellEnd"/>
      <w:r w:rsidRPr="00164605">
        <w:rPr>
          <w:rFonts w:cs="Arial"/>
          <w:color w:val="000000"/>
          <w:sz w:val="22"/>
          <w:szCs w:val="22"/>
        </w:rPr>
        <w:t xml:space="preserve"> kužel – kónus, kladívko 60 g, </w:t>
      </w:r>
      <w:proofErr w:type="spellStart"/>
      <w:r w:rsidRPr="00164605">
        <w:rPr>
          <w:rFonts w:cs="Arial"/>
          <w:color w:val="000000"/>
          <w:sz w:val="22"/>
          <w:szCs w:val="22"/>
        </w:rPr>
        <w:t>vrtáčky</w:t>
      </w:r>
      <w:proofErr w:type="spellEnd"/>
      <w:r w:rsidRPr="00164605">
        <w:rPr>
          <w:rFonts w:cs="Arial"/>
          <w:color w:val="000000"/>
          <w:sz w:val="22"/>
          <w:szCs w:val="22"/>
        </w:rPr>
        <w:t xml:space="preserve"> (0,6–0,8 - 1–1,5 - 2–2,5) sada 6 ks, smirek (3x 320, 2x 240, 5x 400), lupenkové pilky (0/2), kufřík na nářadí zamykatelný, ocelové měřítko, štěteček na borax, palička silonová, hefty na pilníky (2x), šroubení + hadice k pistoli, tvarové (šínové) kleště, rydlo špičaté, hefty na rydla 1x , ruční svěrka velká, ruční svěrka hodinářská, pilník půlkulatý velký, pinzeta tenká rovná, kartáč mosazný, frézka (paraplíčko) č. 5 a 3, dřevěná prstenová svěrka malá, cizelérská půlkoule + tmel + stojan na tepání, ocelová tyčovina na čakany 6 ks, rydlo ploché, rydlo </w:t>
      </w:r>
      <w:proofErr w:type="spellStart"/>
      <w:r w:rsidRPr="00164605">
        <w:rPr>
          <w:rFonts w:cs="Arial"/>
          <w:color w:val="000000"/>
          <w:sz w:val="22"/>
          <w:szCs w:val="22"/>
        </w:rPr>
        <w:t>opichovací</w:t>
      </w:r>
      <w:proofErr w:type="spellEnd"/>
      <w:r w:rsidRPr="00164605">
        <w:rPr>
          <w:rFonts w:cs="Arial"/>
          <w:color w:val="000000"/>
          <w:sz w:val="22"/>
          <w:szCs w:val="22"/>
        </w:rPr>
        <w:t>, rydlo půlkulaté</w:t>
      </w:r>
      <w:r w:rsidRPr="00530C9D">
        <w:rPr>
          <w:rFonts w:cs="Arial"/>
          <w:sz w:val="22"/>
          <w:szCs w:val="22"/>
          <w:lang w:eastAsia="en-US"/>
        </w:rPr>
        <w:t xml:space="preserve">, </w:t>
      </w:r>
    </w:p>
    <w:p w:rsidR="001C4C79" w:rsidRPr="00164605" w:rsidRDefault="001C4C79" w:rsidP="00F444B0">
      <w:pPr>
        <w:pStyle w:val="Odstavecseseznamem"/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o</w:t>
      </w:r>
      <w:r w:rsidRPr="00164605">
        <w:rPr>
          <w:rFonts w:cs="Arial"/>
          <w:color w:val="000000"/>
          <w:sz w:val="22"/>
          <w:szCs w:val="22"/>
        </w:rPr>
        <w:t>sobní ochranné pracovní pomůcky</w:t>
      </w:r>
      <w:r>
        <w:rPr>
          <w:rFonts w:cs="Arial"/>
          <w:color w:val="000000"/>
          <w:sz w:val="22"/>
          <w:szCs w:val="22"/>
        </w:rPr>
        <w:t>,</w:t>
      </w:r>
      <w:r w:rsidRPr="00164605">
        <w:rPr>
          <w:rFonts w:cs="Arial"/>
          <w:color w:val="000000"/>
          <w:sz w:val="22"/>
          <w:szCs w:val="22"/>
        </w:rPr>
        <w:t xml:space="preserve"> </w:t>
      </w:r>
    </w:p>
    <w:p w:rsidR="001C4C79" w:rsidRPr="00164605" w:rsidRDefault="001C4C79" w:rsidP="00F444B0">
      <w:pPr>
        <w:pStyle w:val="Odstavecseseznamem"/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 w:rsidRPr="00164605">
        <w:rPr>
          <w:rFonts w:cs="Arial"/>
          <w:color w:val="000000"/>
          <w:sz w:val="22"/>
          <w:szCs w:val="22"/>
        </w:rPr>
        <w:t>oddělené pracoviště pro moření kovů</w:t>
      </w:r>
      <w:r>
        <w:rPr>
          <w:rFonts w:cs="Arial"/>
          <w:color w:val="000000"/>
          <w:sz w:val="22"/>
          <w:szCs w:val="22"/>
        </w:rPr>
        <w:t>.</w:t>
      </w:r>
      <w:r w:rsidRPr="00164605">
        <w:rPr>
          <w:rFonts w:cs="Arial"/>
          <w:color w:val="000000"/>
          <w:sz w:val="22"/>
          <w:szCs w:val="22"/>
        </w:rPr>
        <w:t xml:space="preserve"> </w:t>
      </w:r>
    </w:p>
    <w:p w:rsidR="001C4C79" w:rsidRDefault="001C4C79" w:rsidP="006D18E1">
      <w:pPr>
        <w:rPr>
          <w:rFonts w:cs="Arial"/>
          <w:sz w:val="22"/>
          <w:szCs w:val="22"/>
        </w:rPr>
      </w:pPr>
    </w:p>
    <w:p w:rsidR="001C4C79" w:rsidRPr="00CB51AA" w:rsidRDefault="001C4C79" w:rsidP="001903C6">
      <w:pPr>
        <w:pStyle w:val="Nadpis2"/>
      </w:pPr>
      <w:bookmarkStart w:id="24" w:name="_Toc420701532"/>
      <w:r>
        <w:t>Lektorské zabezpečení výuky</w:t>
      </w:r>
      <w:bookmarkEnd w:id="24"/>
    </w:p>
    <w:p w:rsidR="001C4C79" w:rsidRPr="002868DA" w:rsidRDefault="001C4C79" w:rsidP="008E6C29">
      <w:pPr>
        <w:jc w:val="both"/>
        <w:rPr>
          <w:rFonts w:cs="Arial"/>
          <w:sz w:val="22"/>
          <w:szCs w:val="22"/>
        </w:rPr>
      </w:pPr>
      <w:r w:rsidRPr="002868DA">
        <w:rPr>
          <w:rFonts w:cs="Arial"/>
          <w:sz w:val="22"/>
          <w:szCs w:val="22"/>
        </w:rPr>
        <w:t>Požadovaná kvalifikace lektorů programu:</w:t>
      </w:r>
      <w:r>
        <w:rPr>
          <w:rFonts w:cs="Arial"/>
          <w:sz w:val="22"/>
          <w:szCs w:val="22"/>
        </w:rPr>
        <w:t xml:space="preserve"> </w:t>
      </w:r>
    </w:p>
    <w:p w:rsidR="001C4C79" w:rsidRPr="00084C83" w:rsidRDefault="001C4C79" w:rsidP="00F444B0">
      <w:pPr>
        <w:pStyle w:val="Odstavecseseznamem"/>
        <w:numPr>
          <w:ilvl w:val="0"/>
          <w:numId w:val="6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Odborná způsobilost:</w:t>
      </w:r>
    </w:p>
    <w:p w:rsidR="001C4C79" w:rsidRPr="00084C83" w:rsidRDefault="001C4C79" w:rsidP="00F444B0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střední vzdělání s maturitní zkouškou v oboru vzdělání, který odpovídá charakteru vyučovaného programu/modulů programu, nebo</w:t>
      </w:r>
    </w:p>
    <w:p w:rsidR="001C4C79" w:rsidRPr="00084C83" w:rsidRDefault="001C4C79" w:rsidP="00F444B0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vyšší odborné vzdělání v akreditovaném vzdělávacím programu VOŠ, který odpovídá charakteru vyučovaného programu/modulů programu, nebo</w:t>
      </w:r>
    </w:p>
    <w:p w:rsidR="001C4C79" w:rsidRPr="00084C83" w:rsidRDefault="001C4C79" w:rsidP="00F444B0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vysokoškolské vzdělání v akreditovaném studijním programu studijního oboru, který odpovídá charakteru vyučovaného programu/modulů programu.</w:t>
      </w:r>
    </w:p>
    <w:p w:rsidR="001C4C79" w:rsidRPr="00084C83" w:rsidRDefault="001C4C79" w:rsidP="00F444B0">
      <w:pPr>
        <w:pStyle w:val="Odstavecseseznamem"/>
        <w:numPr>
          <w:ilvl w:val="0"/>
          <w:numId w:val="6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Pedagogická způsobilost:</w:t>
      </w:r>
    </w:p>
    <w:p w:rsidR="001C4C79" w:rsidRPr="00084C83" w:rsidRDefault="001C4C79" w:rsidP="00F444B0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bakalářské vzdělání v programu v oblasti pedagogických věd zaměřeném na přípravu učitelů středních škol, nebo</w:t>
      </w:r>
    </w:p>
    <w:p w:rsidR="001C4C79" w:rsidRPr="00084C83" w:rsidRDefault="001C4C79" w:rsidP="00F444B0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úspěšné absolvování programu celoživotního vzdělávání uskutečňovaného VŠ, který je zaměřen na přípravu učitelů středních škol, nebo</w:t>
      </w:r>
    </w:p>
    <w:p w:rsidR="001C4C79" w:rsidRPr="00084C83" w:rsidRDefault="001C4C79" w:rsidP="00F444B0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ukončený certifikovaný kurz lektora, nebo</w:t>
      </w:r>
    </w:p>
    <w:p w:rsidR="001C4C79" w:rsidRPr="00084C83" w:rsidRDefault="001C4C79" w:rsidP="00F444B0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ukončené studium pedagogiky.</w:t>
      </w:r>
    </w:p>
    <w:p w:rsidR="001C4C79" w:rsidRPr="00084C83" w:rsidRDefault="001C4C79" w:rsidP="00F444B0">
      <w:pPr>
        <w:pStyle w:val="Odstavecseseznamem"/>
        <w:numPr>
          <w:ilvl w:val="0"/>
          <w:numId w:val="6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Odborná praxe:</w:t>
      </w:r>
    </w:p>
    <w:p w:rsidR="001C4C79" w:rsidRPr="00084C83" w:rsidRDefault="001C4C79" w:rsidP="00084C83">
      <w:pPr>
        <w:pStyle w:val="Odstavecseseznamem"/>
        <w:ind w:left="360"/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Nejméně 2 roky odborné praxe, 3 roky pedagogické praxe</w:t>
      </w:r>
      <w:r w:rsidR="0001223F">
        <w:rPr>
          <w:rFonts w:cs="Arial"/>
          <w:color w:val="000000"/>
          <w:sz w:val="22"/>
          <w:szCs w:val="22"/>
        </w:rPr>
        <w:t xml:space="preserve"> (alespoň jeden lektor)</w:t>
      </w:r>
      <w:r w:rsidRPr="00084C83">
        <w:rPr>
          <w:rFonts w:cs="Arial"/>
          <w:color w:val="000000"/>
          <w:sz w:val="22"/>
          <w:szCs w:val="22"/>
        </w:rPr>
        <w:t>.</w:t>
      </w:r>
    </w:p>
    <w:p w:rsidR="001C4C79" w:rsidRPr="00084C83" w:rsidRDefault="001C4C79" w:rsidP="00F444B0">
      <w:pPr>
        <w:pStyle w:val="Odstavecseseznamem"/>
        <w:numPr>
          <w:ilvl w:val="0"/>
          <w:numId w:val="6"/>
        </w:numPr>
        <w:rPr>
          <w:rFonts w:cs="Arial"/>
          <w:color w:val="000000"/>
        </w:rPr>
      </w:pPr>
      <w:r w:rsidRPr="00084C83">
        <w:rPr>
          <w:rFonts w:cs="Arial"/>
          <w:color w:val="000000"/>
          <w:sz w:val="22"/>
          <w:szCs w:val="22"/>
        </w:rPr>
        <w:t>Lektor praktických modulů kvalifikací na úrovni H disponuje navíc výučním listem v oboru vzdělání, který odpovídá charakteru vyučovaného programu/modulu</w:t>
      </w:r>
      <w:r w:rsidR="0001223F">
        <w:rPr>
          <w:rFonts w:cs="Arial"/>
          <w:color w:val="000000"/>
          <w:sz w:val="22"/>
          <w:szCs w:val="22"/>
        </w:rPr>
        <w:t xml:space="preserve">, nebo kvalifikací učitele odborného výcviku </w:t>
      </w:r>
      <w:r w:rsidR="006417AA">
        <w:rPr>
          <w:rFonts w:cs="Arial"/>
          <w:color w:val="000000"/>
          <w:sz w:val="22"/>
          <w:szCs w:val="22"/>
        </w:rPr>
        <w:t xml:space="preserve">nebo kvalifikací učitele praktického vyučování </w:t>
      </w:r>
      <w:r w:rsidR="0001223F" w:rsidRPr="00084C83">
        <w:rPr>
          <w:rFonts w:cs="Arial"/>
          <w:color w:val="000000"/>
          <w:sz w:val="22"/>
          <w:szCs w:val="22"/>
        </w:rPr>
        <w:t>v oboru vzdělání, který odpovídá charakteru vyučovaného programu/modulu.</w:t>
      </w:r>
      <w:r w:rsidRPr="00084C83">
        <w:rPr>
          <w:rFonts w:cs="Arial"/>
          <w:color w:val="000000"/>
          <w:sz w:val="22"/>
          <w:szCs w:val="22"/>
        </w:rPr>
        <w:t xml:space="preserve"> </w:t>
      </w:r>
    </w:p>
    <w:p w:rsidR="001C4C79" w:rsidRPr="00CB51AA" w:rsidRDefault="001C4C79" w:rsidP="00E52895">
      <w:pPr>
        <w:pStyle w:val="Nadpis2"/>
      </w:pPr>
      <w:bookmarkStart w:id="25" w:name="_Toc420701533"/>
      <w:r>
        <w:t>Vedení dokumentace kurzu</w:t>
      </w:r>
      <w:bookmarkEnd w:id="25"/>
      <w:r>
        <w:t xml:space="preserve">   </w:t>
      </w:r>
    </w:p>
    <w:p w:rsidR="001C4C79" w:rsidRDefault="001C4C79" w:rsidP="00975123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 souvislosti s kurzem je vedena dokumentace o</w:t>
      </w:r>
      <w:r w:rsidRPr="00975123">
        <w:rPr>
          <w:rFonts w:cs="Arial"/>
          <w:color w:val="000000"/>
          <w:sz w:val="22"/>
          <w:szCs w:val="22"/>
        </w:rPr>
        <w:t xml:space="preserve">: </w:t>
      </w:r>
    </w:p>
    <w:p w:rsidR="001C4C79" w:rsidRPr="00975123" w:rsidRDefault="001C4C79" w:rsidP="00975123">
      <w:pPr>
        <w:rPr>
          <w:rFonts w:cs="Arial"/>
          <w:color w:val="000000"/>
          <w:sz w:val="22"/>
          <w:szCs w:val="22"/>
        </w:rPr>
      </w:pPr>
    </w:p>
    <w:p w:rsidR="001C4C79" w:rsidRPr="00975123" w:rsidRDefault="001C4C79" w:rsidP="00F444B0">
      <w:pPr>
        <w:numPr>
          <w:ilvl w:val="0"/>
          <w:numId w:val="4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zahájení vzdělávání</w:t>
      </w:r>
      <w:r w:rsidRPr="00975123">
        <w:rPr>
          <w:rFonts w:cs="Arial"/>
          <w:color w:val="000000"/>
          <w:sz w:val="22"/>
          <w:szCs w:val="22"/>
        </w:rPr>
        <w:t xml:space="preserve"> (vstupní dotazník účastníka vzdělávání, vč. uvedení jeho identifikačních údajů a kopie dokladu o dosaženém stupni n</w:t>
      </w:r>
      <w:r>
        <w:rPr>
          <w:rFonts w:cs="Arial"/>
          <w:color w:val="000000"/>
          <w:sz w:val="22"/>
          <w:szCs w:val="22"/>
        </w:rPr>
        <w:t>ejvyššího dosaženého vzdělání)</w:t>
      </w:r>
    </w:p>
    <w:p w:rsidR="001C4C79" w:rsidRPr="00975123" w:rsidRDefault="001C4C79" w:rsidP="00F444B0">
      <w:pPr>
        <w:numPr>
          <w:ilvl w:val="0"/>
          <w:numId w:val="4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průběhu vzdělávání</w:t>
      </w:r>
      <w:r w:rsidRPr="00975123">
        <w:rPr>
          <w:rFonts w:cs="Arial"/>
          <w:color w:val="000000"/>
          <w:sz w:val="22"/>
          <w:szCs w:val="22"/>
        </w:rPr>
        <w:t xml:space="preserve"> („třídní kniha“, ve které bude uveden</w:t>
      </w:r>
      <w:r w:rsidR="0001223F">
        <w:rPr>
          <w:rFonts w:cs="Arial"/>
          <w:color w:val="000000"/>
          <w:sz w:val="22"/>
          <w:szCs w:val="22"/>
        </w:rPr>
        <w:t>o</w:t>
      </w:r>
      <w:r w:rsidRPr="00975123">
        <w:rPr>
          <w:rFonts w:cs="Arial"/>
          <w:color w:val="000000"/>
          <w:sz w:val="22"/>
          <w:szCs w:val="22"/>
        </w:rPr>
        <w:t xml:space="preserve"> datum konání výuky, </w:t>
      </w:r>
      <w:r>
        <w:rPr>
          <w:rFonts w:cs="Arial"/>
          <w:color w:val="000000"/>
          <w:sz w:val="22"/>
          <w:szCs w:val="22"/>
        </w:rPr>
        <w:t>hodinový rozsah výuky s rozdělením na teoretickou a praktickou výuku, konkrétní obsah výuky, evidence účastníků kurzu, jméno a podpis</w:t>
      </w:r>
      <w:r w:rsidRPr="00975123">
        <w:rPr>
          <w:rFonts w:cs="Arial"/>
          <w:color w:val="000000"/>
          <w:sz w:val="22"/>
          <w:szCs w:val="22"/>
        </w:rPr>
        <w:t xml:space="preserve"> vyučují</w:t>
      </w:r>
      <w:r>
        <w:rPr>
          <w:rFonts w:cs="Arial"/>
          <w:color w:val="000000"/>
          <w:sz w:val="22"/>
          <w:szCs w:val="22"/>
        </w:rPr>
        <w:t>cího)</w:t>
      </w:r>
      <w:r w:rsidRPr="00975123">
        <w:rPr>
          <w:rFonts w:cs="Arial"/>
          <w:color w:val="000000"/>
          <w:sz w:val="22"/>
          <w:szCs w:val="22"/>
        </w:rPr>
        <w:t xml:space="preserve"> </w:t>
      </w:r>
    </w:p>
    <w:p w:rsidR="001C4C79" w:rsidRPr="00975123" w:rsidRDefault="001C4C79" w:rsidP="00F444B0">
      <w:pPr>
        <w:numPr>
          <w:ilvl w:val="0"/>
          <w:numId w:val="4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ukončení vzdělávání</w:t>
      </w:r>
      <w:r w:rsidRPr="00975123">
        <w:rPr>
          <w:rFonts w:cs="Arial"/>
          <w:color w:val="000000"/>
          <w:sz w:val="22"/>
          <w:szCs w:val="22"/>
        </w:rPr>
        <w:t xml:space="preserve"> (evidence účastníků u závěrečné zkou</w:t>
      </w:r>
      <w:r>
        <w:rPr>
          <w:rFonts w:cs="Arial"/>
          <w:color w:val="000000"/>
          <w:sz w:val="22"/>
          <w:szCs w:val="22"/>
        </w:rPr>
        <w:t xml:space="preserve">šky, kopie vydaných </w:t>
      </w:r>
      <w:r w:rsidR="009D46A2">
        <w:rPr>
          <w:rFonts w:cs="Arial"/>
          <w:color w:val="000000"/>
          <w:sz w:val="22"/>
          <w:szCs w:val="22"/>
        </w:rPr>
        <w:t xml:space="preserve">certifikátů - potvrzení </w:t>
      </w:r>
      <w:r>
        <w:rPr>
          <w:rFonts w:cs="Arial"/>
          <w:color w:val="000000"/>
          <w:sz w:val="22"/>
          <w:szCs w:val="22"/>
        </w:rPr>
        <w:t>o účasti v akreditovaném vzdělávacím programu a osvědčení o získání profesní kvalifikace)</w:t>
      </w:r>
    </w:p>
    <w:p w:rsidR="001C4C79" w:rsidRPr="00975123" w:rsidRDefault="001C4C79" w:rsidP="00975123">
      <w:pPr>
        <w:rPr>
          <w:rFonts w:cs="Arial"/>
          <w:color w:val="000000"/>
          <w:sz w:val="22"/>
          <w:szCs w:val="22"/>
        </w:rPr>
      </w:pPr>
    </w:p>
    <w:p w:rsidR="001C4C79" w:rsidRPr="00975123" w:rsidRDefault="001C4C79" w:rsidP="00975123">
      <w:pPr>
        <w:rPr>
          <w:rFonts w:cs="Arial"/>
          <w:color w:val="000000"/>
          <w:sz w:val="22"/>
          <w:szCs w:val="22"/>
        </w:rPr>
      </w:pPr>
      <w:r w:rsidRPr="00975123">
        <w:rPr>
          <w:rFonts w:cs="Arial"/>
          <w:color w:val="000000"/>
          <w:sz w:val="22"/>
          <w:szCs w:val="22"/>
        </w:rPr>
        <w:lastRenderedPageBreak/>
        <w:t xml:space="preserve">Pozn.: Tyto doklady </w:t>
      </w:r>
      <w:r>
        <w:rPr>
          <w:rFonts w:cs="Arial"/>
          <w:color w:val="000000"/>
          <w:sz w:val="22"/>
          <w:szCs w:val="22"/>
        </w:rPr>
        <w:t>jsou ve vzdělávací instituci</w:t>
      </w:r>
      <w:r w:rsidRPr="00975123">
        <w:rPr>
          <w:rFonts w:cs="Arial"/>
          <w:color w:val="000000"/>
          <w:sz w:val="22"/>
          <w:szCs w:val="22"/>
        </w:rPr>
        <w:t xml:space="preserve"> uc</w:t>
      </w:r>
      <w:r>
        <w:rPr>
          <w:rFonts w:cs="Arial"/>
          <w:color w:val="000000"/>
          <w:sz w:val="22"/>
          <w:szCs w:val="22"/>
        </w:rPr>
        <w:t>hovávány</w:t>
      </w:r>
      <w:r w:rsidRPr="00975123">
        <w:rPr>
          <w:rFonts w:cs="Arial"/>
          <w:color w:val="000000"/>
          <w:sz w:val="22"/>
          <w:szCs w:val="22"/>
        </w:rPr>
        <w:t xml:space="preserve"> po dobu platnosti akreditace, popř. do doby ukončení kurzu zahájeného v době platnosti udělené akreditace.</w:t>
      </w:r>
    </w:p>
    <w:p w:rsidR="001C4C79" w:rsidRDefault="001C4C79" w:rsidP="00975123">
      <w:pPr>
        <w:rPr>
          <w:rFonts w:cs="Arial"/>
          <w:color w:val="000000"/>
          <w:sz w:val="22"/>
          <w:szCs w:val="22"/>
        </w:rPr>
      </w:pPr>
      <w:r w:rsidRPr="00975123">
        <w:rPr>
          <w:rFonts w:cs="Arial"/>
          <w:color w:val="000000"/>
          <w:sz w:val="22"/>
          <w:szCs w:val="22"/>
        </w:rPr>
        <w:t xml:space="preserve">Kopie vydaných </w:t>
      </w:r>
      <w:r w:rsidR="009D46A2">
        <w:rPr>
          <w:rFonts w:cs="Arial"/>
          <w:color w:val="000000"/>
          <w:sz w:val="22"/>
          <w:szCs w:val="22"/>
        </w:rPr>
        <w:t xml:space="preserve">certifikátů </w:t>
      </w:r>
      <w:r>
        <w:rPr>
          <w:rFonts w:cs="Arial"/>
          <w:color w:val="000000"/>
          <w:sz w:val="22"/>
          <w:szCs w:val="22"/>
        </w:rPr>
        <w:t xml:space="preserve">jsou ve vzdělávací instituci uchovávány v souladu se zákonem o archivnictví. </w:t>
      </w:r>
    </w:p>
    <w:p w:rsidR="001C4C79" w:rsidRDefault="001C4C79" w:rsidP="00975123">
      <w:pPr>
        <w:rPr>
          <w:rFonts w:cs="Arial"/>
          <w:color w:val="000000"/>
          <w:sz w:val="22"/>
          <w:szCs w:val="22"/>
        </w:rPr>
      </w:pPr>
      <w:r w:rsidRPr="00681B5F">
        <w:rPr>
          <w:rStyle w:val="Siln"/>
          <w:b w:val="0"/>
          <w:bCs/>
          <w:sz w:val="22"/>
          <w:szCs w:val="22"/>
        </w:rPr>
        <w:t xml:space="preserve">Vzory </w:t>
      </w:r>
      <w:r w:rsidR="009D46A2">
        <w:rPr>
          <w:rFonts w:cs="Arial"/>
          <w:color w:val="000000"/>
          <w:sz w:val="22"/>
          <w:szCs w:val="22"/>
        </w:rPr>
        <w:t xml:space="preserve">certifikátů </w:t>
      </w:r>
      <w:r w:rsidRPr="00681B5F">
        <w:rPr>
          <w:rStyle w:val="Siln"/>
          <w:b w:val="0"/>
          <w:bCs/>
          <w:sz w:val="22"/>
          <w:szCs w:val="22"/>
        </w:rPr>
        <w:t>a podmínky jejich vydávání jsou uvedeny na</w:t>
      </w:r>
      <w:r>
        <w:rPr>
          <w:rStyle w:val="Siln"/>
          <w:b w:val="0"/>
          <w:bCs/>
          <w:sz w:val="22"/>
          <w:szCs w:val="22"/>
        </w:rPr>
        <w:t xml:space="preserve"> </w:t>
      </w:r>
      <w:hyperlink r:id="rId13" w:history="1">
        <w:r w:rsidRPr="00690485">
          <w:rPr>
            <w:rStyle w:val="Hypertextovodkaz"/>
            <w:sz w:val="22"/>
            <w:szCs w:val="22"/>
          </w:rPr>
          <w:t>www.msmt.cz/vzdelavani</w:t>
        </w:r>
      </w:hyperlink>
      <w:r>
        <w:rPr>
          <w:rStyle w:val="Siln"/>
          <w:b w:val="0"/>
          <w:bCs/>
          <w:sz w:val="22"/>
          <w:szCs w:val="22"/>
        </w:rPr>
        <w:t xml:space="preserve"> - další vzdělávání/rekvalifikace.</w:t>
      </w:r>
    </w:p>
    <w:p w:rsidR="001C4C79" w:rsidRDefault="001C4C79" w:rsidP="00E52895">
      <w:pPr>
        <w:rPr>
          <w:rFonts w:cs="Arial"/>
          <w:sz w:val="22"/>
          <w:szCs w:val="22"/>
        </w:rPr>
      </w:pPr>
    </w:p>
    <w:p w:rsidR="001C4C79" w:rsidRPr="005E177E" w:rsidRDefault="001C4C79" w:rsidP="00215964">
      <w:pPr>
        <w:pStyle w:val="Nadpis2"/>
      </w:pPr>
      <w:bookmarkStart w:id="26" w:name="_Toc420701534"/>
      <w:r w:rsidRPr="005E177E">
        <w:t>Metodické postupy</w:t>
      </w:r>
      <w:bookmarkEnd w:id="21"/>
      <w:r>
        <w:t xml:space="preserve"> výuky</w:t>
      </w:r>
      <w:bookmarkEnd w:id="22"/>
      <w:bookmarkEnd w:id="26"/>
      <w:r>
        <w:t xml:space="preserve">      </w:t>
      </w:r>
    </w:p>
    <w:p w:rsidR="001C4C79" w:rsidRPr="00D5475F" w:rsidRDefault="001C4C79" w:rsidP="0067042F">
      <w:pPr>
        <w:jc w:val="both"/>
        <w:rPr>
          <w:sz w:val="22"/>
          <w:szCs w:val="22"/>
        </w:rPr>
      </w:pPr>
      <w:bookmarkStart w:id="27" w:name="_Toc291177915"/>
      <w:bookmarkStart w:id="28" w:name="_Toc289084680"/>
      <w:r w:rsidRPr="00D5475F">
        <w:rPr>
          <w:sz w:val="22"/>
          <w:szCs w:val="22"/>
        </w:rPr>
        <w:t>Výukové metody:</w:t>
      </w:r>
    </w:p>
    <w:bookmarkEnd w:id="27"/>
    <w:p w:rsidR="001C4C79" w:rsidRDefault="001C4C79" w:rsidP="00F444B0">
      <w:pPr>
        <w:pStyle w:val="Bezmezer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Výklad</w:t>
      </w:r>
    </w:p>
    <w:p w:rsidR="009D46A2" w:rsidRDefault="009D46A2" w:rsidP="00F444B0">
      <w:pPr>
        <w:pStyle w:val="Bezmezer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Demonstrace,</w:t>
      </w:r>
    </w:p>
    <w:p w:rsidR="001C4C79" w:rsidRDefault="001C4C79" w:rsidP="00F444B0">
      <w:pPr>
        <w:pStyle w:val="Bezmezer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instruktáž</w:t>
      </w:r>
    </w:p>
    <w:p w:rsidR="001C4C79" w:rsidRDefault="001C4C79" w:rsidP="00F444B0">
      <w:pPr>
        <w:pStyle w:val="Bezmezer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řízený rozhovor</w:t>
      </w:r>
    </w:p>
    <w:p w:rsidR="001C4C79" w:rsidRDefault="001C4C79" w:rsidP="00F444B0">
      <w:pPr>
        <w:pStyle w:val="Bezmezer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praktický nácvik</w:t>
      </w:r>
    </w:p>
    <w:p w:rsidR="001C4C79" w:rsidRDefault="001C4C79" w:rsidP="00F444B0">
      <w:pPr>
        <w:pStyle w:val="Bezmezer"/>
        <w:numPr>
          <w:ilvl w:val="0"/>
          <w:numId w:val="8"/>
        </w:numPr>
        <w:rPr>
          <w:rFonts w:ascii="Arial" w:hAnsi="Arial" w:cs="Arial"/>
        </w:rPr>
      </w:pPr>
      <w:r w:rsidRPr="00163119">
        <w:rPr>
          <w:rFonts w:ascii="Arial" w:hAnsi="Arial" w:cs="Arial"/>
        </w:rPr>
        <w:t>praxe pod odborným dohledem lektora</w:t>
      </w:r>
      <w:r>
        <w:rPr>
          <w:rFonts w:ascii="Arial" w:hAnsi="Arial" w:cs="Arial"/>
        </w:rPr>
        <w:t>.</w:t>
      </w:r>
    </w:p>
    <w:p w:rsidR="001C4C79" w:rsidRPr="00D5475F" w:rsidRDefault="001C4C79" w:rsidP="0067042F">
      <w:pPr>
        <w:jc w:val="both"/>
        <w:rPr>
          <w:sz w:val="22"/>
          <w:szCs w:val="22"/>
        </w:rPr>
      </w:pPr>
    </w:p>
    <w:p w:rsidR="001C4C79" w:rsidRPr="00A86F12" w:rsidRDefault="001C4C79" w:rsidP="00917D13">
      <w:pPr>
        <w:jc w:val="both"/>
        <w:rPr>
          <w:sz w:val="22"/>
          <w:szCs w:val="22"/>
        </w:rPr>
      </w:pPr>
      <w:r w:rsidRPr="00D5475F">
        <w:rPr>
          <w:sz w:val="22"/>
          <w:szCs w:val="22"/>
        </w:rPr>
        <w:t>Lektor bude přizpůsobovat výuku všem relevantním podmínkám</w:t>
      </w:r>
      <w:r>
        <w:rPr>
          <w:sz w:val="22"/>
          <w:szCs w:val="22"/>
        </w:rPr>
        <w:t>, zejména skutečnosti, že se jedná o dospělé účastníky vzdělávání</w:t>
      </w:r>
      <w:r w:rsidRPr="00D5475F">
        <w:rPr>
          <w:sz w:val="22"/>
          <w:szCs w:val="22"/>
        </w:rPr>
        <w:t>. Bude spojovat teorii s</w:t>
      </w:r>
      <w:r>
        <w:rPr>
          <w:sz w:val="22"/>
          <w:szCs w:val="22"/>
        </w:rPr>
        <w:t> </w:t>
      </w:r>
      <w:r w:rsidRPr="00D5475F">
        <w:rPr>
          <w:sz w:val="22"/>
          <w:szCs w:val="22"/>
        </w:rPr>
        <w:t>praxí</w:t>
      </w:r>
      <w:r>
        <w:rPr>
          <w:sz w:val="22"/>
          <w:szCs w:val="22"/>
        </w:rPr>
        <w:t xml:space="preserve"> a využívat praktických zkušeností účastníků</w:t>
      </w:r>
      <w:r w:rsidRPr="00D5475F">
        <w:rPr>
          <w:sz w:val="22"/>
          <w:szCs w:val="22"/>
        </w:rPr>
        <w:t>, dbát na přiměřenost, individuální přístup, názornost a trvanlivost</w:t>
      </w:r>
      <w:r>
        <w:rPr>
          <w:sz w:val="22"/>
          <w:szCs w:val="22"/>
        </w:rPr>
        <w:t xml:space="preserve"> získaných znalostí a dovedností</w:t>
      </w:r>
      <w:r w:rsidRPr="00D5475F">
        <w:rPr>
          <w:sz w:val="22"/>
          <w:szCs w:val="22"/>
        </w:rPr>
        <w:t>. Dů</w:t>
      </w:r>
      <w:r>
        <w:rPr>
          <w:sz w:val="22"/>
          <w:szCs w:val="22"/>
        </w:rPr>
        <w:t xml:space="preserve">raz je kladen na praktickou výuku, která tvoří většinu programu. </w:t>
      </w:r>
    </w:p>
    <w:p w:rsidR="001C4C79" w:rsidRDefault="001C4C79" w:rsidP="00917D13">
      <w:pPr>
        <w:jc w:val="both"/>
        <w:rPr>
          <w:lang w:eastAsia="en-US"/>
        </w:rPr>
      </w:pPr>
    </w:p>
    <w:p w:rsidR="001C4C79" w:rsidRPr="006417AA" w:rsidRDefault="001C4C79" w:rsidP="00917D13">
      <w:pPr>
        <w:pStyle w:val="Nadpis2"/>
        <w:rPr>
          <w:i w:val="0"/>
          <w:color w:val="000000"/>
          <w:sz w:val="22"/>
          <w:szCs w:val="22"/>
          <w:highlight w:val="cyan"/>
        </w:rPr>
      </w:pPr>
      <w:bookmarkStart w:id="29" w:name="_Toc420701535"/>
      <w:r w:rsidRPr="006417AA">
        <w:rPr>
          <w:i w:val="0"/>
          <w:lang w:eastAsia="en-US"/>
        </w:rPr>
        <w:t>Postupy hodnocení výuky</w:t>
      </w:r>
      <w:bookmarkEnd w:id="28"/>
      <w:bookmarkEnd w:id="29"/>
      <w:r w:rsidRPr="006417AA">
        <w:rPr>
          <w:i w:val="0"/>
          <w:lang w:eastAsia="en-US"/>
        </w:rPr>
        <w:t xml:space="preserve">  </w:t>
      </w:r>
    </w:p>
    <w:p w:rsidR="001C4C79" w:rsidRPr="00917D13" w:rsidRDefault="001C4C79" w:rsidP="00917D13">
      <w:pPr>
        <w:jc w:val="both"/>
        <w:rPr>
          <w:rFonts w:cs="Arial"/>
          <w:color w:val="000000"/>
          <w:sz w:val="22"/>
          <w:szCs w:val="22"/>
          <w:highlight w:val="cyan"/>
        </w:rPr>
      </w:pPr>
    </w:p>
    <w:p w:rsidR="001C4C79" w:rsidRDefault="001C4C79" w:rsidP="00681B5F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Vzdělávání v jednotlivých modulech je ukončeno zápočtem.</w:t>
      </w:r>
    </w:p>
    <w:p w:rsidR="001C4C79" w:rsidRPr="00681B5F" w:rsidRDefault="001C4C79" w:rsidP="00681B5F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  <w:r w:rsidRPr="00681B5F">
        <w:rPr>
          <w:rFonts w:cs="Arial"/>
          <w:color w:val="000000"/>
          <w:sz w:val="22"/>
          <w:szCs w:val="22"/>
        </w:rPr>
        <w:t xml:space="preserve">Účastníci budou hodnoceni podle kritérií </w:t>
      </w:r>
      <w:r w:rsidR="0001223F">
        <w:rPr>
          <w:rFonts w:cs="Arial"/>
          <w:color w:val="000000"/>
          <w:sz w:val="22"/>
          <w:szCs w:val="22"/>
        </w:rPr>
        <w:t xml:space="preserve">(parametrů) </w:t>
      </w:r>
      <w:r w:rsidRPr="00681B5F">
        <w:rPr>
          <w:rFonts w:cs="Arial"/>
          <w:color w:val="000000"/>
          <w:sz w:val="22"/>
          <w:szCs w:val="22"/>
        </w:rPr>
        <w:t>stanovených v jednotlivých modulech a účasti ve výuce.</w:t>
      </w:r>
    </w:p>
    <w:p w:rsidR="001C4C79" w:rsidRPr="00681B5F" w:rsidRDefault="001C4C79" w:rsidP="0067042F">
      <w:pPr>
        <w:jc w:val="both"/>
        <w:rPr>
          <w:color w:val="000000"/>
          <w:sz w:val="22"/>
          <w:szCs w:val="22"/>
        </w:rPr>
      </w:pPr>
      <w:r w:rsidRPr="00681B5F">
        <w:rPr>
          <w:color w:val="000000"/>
          <w:sz w:val="22"/>
          <w:szCs w:val="22"/>
        </w:rPr>
        <w:t>V průběhu výuky všech modulů bude lektor pozorovat práci jednotlivých účastníků, na základě cíleného pozorování</w:t>
      </w:r>
      <w:r>
        <w:rPr>
          <w:color w:val="000000"/>
          <w:sz w:val="22"/>
          <w:szCs w:val="22"/>
        </w:rPr>
        <w:t>, řízeného rozhovoru s účastníky (problémového dotazování) a výsledků jejich dílčích prací</w:t>
      </w:r>
      <w:r w:rsidRPr="00681B5F">
        <w:rPr>
          <w:color w:val="000000"/>
          <w:sz w:val="22"/>
          <w:szCs w:val="22"/>
        </w:rPr>
        <w:t xml:space="preserve"> rozhodne, zda účastník dosáhl požadovaných výsledků, či zda jich nedosáhl. Pokud lektor na základě svého pozorování rozhodne, že účastník disponuje všemi požadovanými kompetencemi, započte účastníkovi modul. </w:t>
      </w:r>
    </w:p>
    <w:p w:rsidR="001C4C79" w:rsidRPr="00681B5F" w:rsidRDefault="001C4C79" w:rsidP="0067042F">
      <w:pPr>
        <w:jc w:val="both"/>
        <w:rPr>
          <w:color w:val="000000"/>
          <w:sz w:val="22"/>
          <w:szCs w:val="22"/>
        </w:rPr>
      </w:pPr>
    </w:p>
    <w:p w:rsidR="001C4C79" w:rsidRDefault="001C4C79" w:rsidP="00427C5B">
      <w:pPr>
        <w:jc w:val="both"/>
        <w:rPr>
          <w:color w:val="000000"/>
          <w:sz w:val="22"/>
          <w:szCs w:val="22"/>
        </w:rPr>
      </w:pPr>
      <w:r w:rsidRPr="00681B5F">
        <w:rPr>
          <w:color w:val="000000"/>
          <w:sz w:val="22"/>
          <w:szCs w:val="22"/>
        </w:rPr>
        <w:t>Pokud lektor ne</w:t>
      </w:r>
      <w:r w:rsidR="0001223F">
        <w:rPr>
          <w:color w:val="000000"/>
          <w:sz w:val="22"/>
          <w:szCs w:val="22"/>
        </w:rPr>
        <w:t xml:space="preserve">bude </w:t>
      </w:r>
      <w:r w:rsidRPr="00681B5F">
        <w:rPr>
          <w:color w:val="000000"/>
          <w:sz w:val="22"/>
          <w:szCs w:val="22"/>
        </w:rPr>
        <w:t xml:space="preserve">přesvědčen o tom, že účastník dosáhl všech požadovaných výstupů modulu, zadá účastníkovi úkol, na jehož splnění </w:t>
      </w:r>
      <w:r w:rsidR="0001223F">
        <w:rPr>
          <w:color w:val="000000"/>
          <w:sz w:val="22"/>
          <w:szCs w:val="22"/>
        </w:rPr>
        <w:t xml:space="preserve">bude mít </w:t>
      </w:r>
      <w:r w:rsidRPr="00681B5F">
        <w:rPr>
          <w:color w:val="000000"/>
          <w:sz w:val="22"/>
          <w:szCs w:val="22"/>
        </w:rPr>
        <w:t xml:space="preserve">účastník novou možnost prokázat, že potřebnými kompetencemi skutečně disponuje. </w:t>
      </w:r>
    </w:p>
    <w:p w:rsidR="001C4C79" w:rsidRDefault="001C4C79" w:rsidP="00427C5B">
      <w:pPr>
        <w:jc w:val="both"/>
        <w:rPr>
          <w:color w:val="000000"/>
          <w:sz w:val="22"/>
          <w:szCs w:val="22"/>
        </w:rPr>
      </w:pPr>
    </w:p>
    <w:p w:rsidR="001C4C79" w:rsidRDefault="0001223F" w:rsidP="00427C5B">
      <w:pPr>
        <w:jc w:val="both"/>
        <w:rPr>
          <w:rFonts w:ascii="Times New Roman" w:hAnsi="Times New Roman"/>
        </w:rPr>
      </w:pPr>
      <w:r>
        <w:rPr>
          <w:rFonts w:cs="Arial"/>
          <w:color w:val="000000"/>
          <w:sz w:val="22"/>
          <w:szCs w:val="22"/>
        </w:rPr>
        <w:t>Jestliže absolvent dosáhne</w:t>
      </w:r>
      <w:r w:rsidR="001C4C79" w:rsidRPr="00427C5B">
        <w:rPr>
          <w:rFonts w:cs="Arial"/>
          <w:color w:val="000000"/>
          <w:sz w:val="22"/>
          <w:szCs w:val="22"/>
        </w:rPr>
        <w:t xml:space="preserve"> alespoň 80% účasti na vzdělávání (v kurzu), vystaví se mu </w:t>
      </w:r>
      <w:r w:rsidR="009D46A2">
        <w:rPr>
          <w:rFonts w:cs="Arial"/>
          <w:color w:val="000000"/>
          <w:sz w:val="22"/>
          <w:szCs w:val="22"/>
        </w:rPr>
        <w:t>Potvrz</w:t>
      </w:r>
      <w:r w:rsidR="001C4C79" w:rsidRPr="00427C5B">
        <w:rPr>
          <w:rFonts w:cs="Arial"/>
          <w:color w:val="000000"/>
          <w:sz w:val="22"/>
          <w:szCs w:val="22"/>
        </w:rPr>
        <w:t xml:space="preserve">ení </w:t>
      </w:r>
      <w:r w:rsidR="001C4C79">
        <w:rPr>
          <w:rFonts w:cs="Arial"/>
          <w:color w:val="000000"/>
          <w:sz w:val="22"/>
          <w:szCs w:val="22"/>
        </w:rPr>
        <w:t xml:space="preserve">o </w:t>
      </w:r>
      <w:r w:rsidR="001C4C79" w:rsidRPr="00427C5B">
        <w:rPr>
          <w:rFonts w:cs="Arial"/>
          <w:color w:val="000000"/>
          <w:sz w:val="22"/>
          <w:szCs w:val="22"/>
        </w:rPr>
        <w:t>účasti v akreditovaném vzdělávacím programu</w:t>
      </w:r>
      <w:r w:rsidR="001C4C79">
        <w:rPr>
          <w:rFonts w:ascii="Times New Roman" w:hAnsi="Times New Roman"/>
        </w:rPr>
        <w:t xml:space="preserve"> </w:t>
      </w:r>
    </w:p>
    <w:p w:rsidR="001C4C79" w:rsidRDefault="001C4C79" w:rsidP="00427C5B">
      <w:pPr>
        <w:jc w:val="both"/>
        <w:rPr>
          <w:color w:val="000000"/>
          <w:sz w:val="22"/>
          <w:szCs w:val="22"/>
        </w:rPr>
      </w:pPr>
    </w:p>
    <w:p w:rsidR="001C4C79" w:rsidRPr="00917D13" w:rsidRDefault="001C4C79" w:rsidP="00427C5B">
      <w:pPr>
        <w:jc w:val="both"/>
        <w:rPr>
          <w:rFonts w:cs="Arial"/>
          <w:color w:val="000000"/>
          <w:sz w:val="22"/>
          <w:szCs w:val="22"/>
        </w:rPr>
      </w:pPr>
      <w:r w:rsidRPr="00917D13">
        <w:rPr>
          <w:rFonts w:cs="Arial"/>
          <w:color w:val="000000"/>
          <w:sz w:val="22"/>
          <w:szCs w:val="22"/>
        </w:rPr>
        <w:t xml:space="preserve">Vzdělávání v rekvalifikačním programu je ukončeno vykonáním zkoušky dle zákona </w:t>
      </w:r>
    </w:p>
    <w:p w:rsidR="001C4C79" w:rsidRPr="00427C5B" w:rsidRDefault="001C4C79" w:rsidP="00427C5B">
      <w:pPr>
        <w:jc w:val="both"/>
        <w:rPr>
          <w:rFonts w:cs="Arial"/>
          <w:color w:val="000000"/>
          <w:sz w:val="22"/>
          <w:szCs w:val="22"/>
        </w:rPr>
      </w:pPr>
      <w:r w:rsidRPr="00917D13">
        <w:rPr>
          <w:rFonts w:cs="Arial"/>
          <w:color w:val="000000"/>
          <w:sz w:val="22"/>
          <w:szCs w:val="22"/>
        </w:rPr>
        <w:t xml:space="preserve">č. 179/2006 Sb., o ověřování a uznávání výsledků dalšího vzdělávání, ve znění pozdějších předpisů. Dokladem o úspěšném vykonání zkoušky je </w:t>
      </w:r>
      <w:r w:rsidRPr="00917D13">
        <w:rPr>
          <w:rStyle w:val="Siln"/>
          <w:b w:val="0"/>
          <w:bCs/>
          <w:sz w:val="22"/>
          <w:szCs w:val="22"/>
        </w:rPr>
        <w:t>Osvědčení o získání profesní kvalifikace</w:t>
      </w:r>
      <w:r w:rsidRPr="00917D13">
        <w:rPr>
          <w:b/>
          <w:sz w:val="22"/>
          <w:szCs w:val="22"/>
        </w:rPr>
        <w:t>.</w:t>
      </w:r>
    </w:p>
    <w:p w:rsidR="001C4C79" w:rsidRPr="00427C5B" w:rsidRDefault="001C4C79" w:rsidP="0067042F">
      <w:pPr>
        <w:jc w:val="both"/>
        <w:rPr>
          <w:rFonts w:cs="Arial"/>
          <w:color w:val="000000"/>
          <w:sz w:val="22"/>
          <w:szCs w:val="22"/>
        </w:rPr>
      </w:pPr>
    </w:p>
    <w:p w:rsidR="001C4C79" w:rsidRDefault="001C4C79" w:rsidP="0067042F">
      <w:pPr>
        <w:jc w:val="both"/>
        <w:rPr>
          <w:rFonts w:cs="Arial"/>
          <w:color w:val="000000"/>
          <w:sz w:val="22"/>
          <w:szCs w:val="22"/>
          <w:highlight w:val="cyan"/>
        </w:rPr>
      </w:pPr>
    </w:p>
    <w:p w:rsidR="001C4C79" w:rsidRPr="00681B5F" w:rsidRDefault="001C4C79" w:rsidP="00700B71">
      <w:pPr>
        <w:rPr>
          <w:rFonts w:cs="Arial"/>
          <w:color w:val="000000"/>
          <w:sz w:val="22"/>
          <w:szCs w:val="22"/>
        </w:rPr>
      </w:pPr>
    </w:p>
    <w:p w:rsidR="001C4C79" w:rsidRDefault="001C4C79" w:rsidP="00B60D1E">
      <w:pPr>
        <w:pStyle w:val="Nadpis1"/>
      </w:pPr>
      <w:bookmarkStart w:id="30" w:name="_Toc289084682"/>
      <w:bookmarkStart w:id="31" w:name="_Toc420701536"/>
      <w:r w:rsidRPr="00275F5E">
        <w:lastRenderedPageBreak/>
        <w:t xml:space="preserve">4. Učební </w:t>
      </w:r>
      <w:r w:rsidRPr="00700B71">
        <w:t>plán</w:t>
      </w:r>
      <w:bookmarkEnd w:id="30"/>
      <w:bookmarkEnd w:id="31"/>
      <w:r w:rsidRPr="0067042F">
        <w:t xml:space="preserve"> </w:t>
      </w:r>
    </w:p>
    <w:tbl>
      <w:tblPr>
        <w:tblW w:w="9214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402"/>
        <w:gridCol w:w="903"/>
        <w:gridCol w:w="90"/>
        <w:gridCol w:w="1346"/>
        <w:gridCol w:w="1347"/>
        <w:gridCol w:w="2092"/>
        <w:gridCol w:w="34"/>
      </w:tblGrid>
      <w:tr w:rsidR="001C4C79" w:rsidRPr="00ED1835" w:rsidTr="00A92C05">
        <w:trPr>
          <w:gridAfter w:val="1"/>
          <w:wAfter w:w="34" w:type="dxa"/>
        </w:trPr>
        <w:tc>
          <w:tcPr>
            <w:tcW w:w="4305" w:type="dxa"/>
            <w:gridSpan w:val="2"/>
            <w:tcMar>
              <w:top w:w="85" w:type="dxa"/>
              <w:bottom w:w="85" w:type="dxa"/>
            </w:tcMar>
            <w:vAlign w:val="center"/>
          </w:tcPr>
          <w:p w:rsidR="001C4C79" w:rsidRPr="00692B8A" w:rsidRDefault="001C4C79" w:rsidP="00692B8A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Název vzdělávací instituce</w:t>
            </w:r>
          </w:p>
        </w:tc>
        <w:tc>
          <w:tcPr>
            <w:tcW w:w="4875" w:type="dxa"/>
            <w:gridSpan w:val="4"/>
            <w:tcMar>
              <w:top w:w="85" w:type="dxa"/>
              <w:bottom w:w="85" w:type="dxa"/>
            </w:tcMar>
            <w:vAlign w:val="center"/>
          </w:tcPr>
          <w:p w:rsidR="001C4C79" w:rsidRPr="00ED1835" w:rsidRDefault="001C4C79" w:rsidP="00692B8A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Adresa vzdělávací instituce</w:t>
            </w:r>
          </w:p>
        </w:tc>
      </w:tr>
      <w:tr w:rsidR="001C4C79" w:rsidRPr="00ED1835" w:rsidTr="00A92C05">
        <w:trPr>
          <w:gridAfter w:val="1"/>
          <w:wAfter w:w="34" w:type="dxa"/>
          <w:trHeight w:val="680"/>
        </w:trPr>
        <w:tc>
          <w:tcPr>
            <w:tcW w:w="9180" w:type="dxa"/>
            <w:gridSpan w:val="6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ED1835" w:rsidRDefault="001C4C79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7B0B16">
              <w:rPr>
                <w:b/>
                <w:sz w:val="28"/>
                <w:szCs w:val="28"/>
              </w:rPr>
              <w:t>Zlatník a klenotník (82-013-H)</w:t>
            </w:r>
          </w:p>
        </w:tc>
      </w:tr>
      <w:tr w:rsidR="001C4C79" w:rsidRPr="00ED1835" w:rsidTr="00A92C05">
        <w:trPr>
          <w:trHeight w:val="510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1C4C79" w:rsidRPr="00ED1835" w:rsidRDefault="001C4C79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D1835">
              <w:rPr>
                <w:rFonts w:cs="Arial"/>
                <w:sz w:val="22"/>
                <w:szCs w:val="22"/>
              </w:rPr>
              <w:t>Název modulu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C4C79" w:rsidRPr="00ED1835" w:rsidRDefault="001C4C79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D1835">
              <w:rPr>
                <w:rFonts w:cs="Arial"/>
                <w:sz w:val="22"/>
                <w:szCs w:val="22"/>
              </w:rPr>
              <w:t>Kód modulu</w:t>
            </w: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  <w:vAlign w:val="center"/>
          </w:tcPr>
          <w:p w:rsidR="001C4C79" w:rsidRPr="00427C5B" w:rsidRDefault="001C4C79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427C5B">
              <w:rPr>
                <w:rFonts w:cs="Arial"/>
                <w:sz w:val="22"/>
                <w:szCs w:val="22"/>
              </w:rPr>
              <w:t>Hodinová dotace</w:t>
            </w:r>
          </w:p>
        </w:tc>
        <w:tc>
          <w:tcPr>
            <w:tcW w:w="2126" w:type="dxa"/>
            <w:gridSpan w:val="2"/>
            <w:vAlign w:val="center"/>
          </w:tcPr>
          <w:p w:rsidR="001C4C79" w:rsidRPr="00ED1835" w:rsidRDefault="001C4C79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Způsob ukončení modulu</w:t>
            </w:r>
          </w:p>
        </w:tc>
      </w:tr>
      <w:tr w:rsidR="001C4C79" w:rsidRPr="00ED1835" w:rsidTr="00A92C05">
        <w:trPr>
          <w:trHeight w:val="190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1C4C79" w:rsidRPr="00ED1835" w:rsidRDefault="001C4C79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C4C79" w:rsidRPr="00ED1835" w:rsidRDefault="001C4C79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1C4C79" w:rsidRPr="00EF0CAD" w:rsidRDefault="001C4C79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Teoretická výuka</w:t>
            </w:r>
          </w:p>
        </w:tc>
        <w:tc>
          <w:tcPr>
            <w:tcW w:w="1347" w:type="dxa"/>
            <w:vAlign w:val="center"/>
          </w:tcPr>
          <w:p w:rsidR="001C4C79" w:rsidRPr="00EF0CAD" w:rsidRDefault="001C4C79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Praktická výuka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  <w:vAlign w:val="center"/>
          </w:tcPr>
          <w:p w:rsidR="001C4C79" w:rsidRPr="00A4227B" w:rsidRDefault="001C4C79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i/>
              </w:rPr>
            </w:pPr>
          </w:p>
        </w:tc>
      </w:tr>
      <w:tr w:rsidR="001C4C79" w:rsidRPr="00ED1835" w:rsidTr="00A92C05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FA4413">
              <w:rPr>
                <w:rFonts w:cs="Arial"/>
                <w:b/>
                <w:bCs/>
                <w:sz w:val="20"/>
                <w:szCs w:val="20"/>
              </w:rPr>
              <w:t>Orientace v dokumentaci, volba způsobu zpracování, materiálů, nástrojů a pomůcek pro výrobu šperků z drahých kovů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FA4413">
              <w:rPr>
                <w:rFonts w:cs="Arial"/>
                <w:b/>
                <w:bCs/>
                <w:sz w:val="20"/>
                <w:szCs w:val="20"/>
              </w:rPr>
              <w:t>DZP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1C4C79" w:rsidRPr="00567E19" w:rsidRDefault="001C4C79" w:rsidP="00A92C0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  <w:p w:rsidR="001C4C79" w:rsidRPr="00567E19" w:rsidRDefault="001C4C79" w:rsidP="00A92C0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1C4C79" w:rsidRPr="00ED1835" w:rsidTr="00A92C05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FA4413">
              <w:rPr>
                <w:rFonts w:cs="Arial"/>
                <w:b/>
                <w:bCs/>
                <w:sz w:val="20"/>
                <w:szCs w:val="20"/>
              </w:rPr>
              <w:t>Posuzování kvality šperků z drahých kovů, provádění oprav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šperků</w:t>
            </w:r>
            <w:r w:rsidRPr="00FA4413">
              <w:rPr>
                <w:rFonts w:cs="Arial"/>
                <w:b/>
                <w:bCs/>
                <w:sz w:val="20"/>
                <w:szCs w:val="20"/>
              </w:rPr>
              <w:t xml:space="preserve">, značení 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výrobní, </w:t>
            </w:r>
            <w:r w:rsidRPr="00FA4413">
              <w:rPr>
                <w:rFonts w:cs="Arial"/>
                <w:b/>
                <w:bCs/>
                <w:sz w:val="20"/>
                <w:szCs w:val="20"/>
              </w:rPr>
              <w:t xml:space="preserve">puncovní a </w:t>
            </w:r>
            <w:proofErr w:type="spellStart"/>
            <w:r w:rsidRPr="00FA4413">
              <w:rPr>
                <w:rFonts w:cs="Arial"/>
                <w:b/>
                <w:bCs/>
                <w:sz w:val="20"/>
                <w:szCs w:val="20"/>
              </w:rPr>
              <w:t>ryzostní</w:t>
            </w:r>
            <w:proofErr w:type="spellEnd"/>
            <w:r w:rsidRPr="00FA4413">
              <w:rPr>
                <w:rFonts w:cs="Arial"/>
                <w:b/>
                <w:bCs/>
                <w:sz w:val="20"/>
                <w:szCs w:val="20"/>
              </w:rPr>
              <w:t xml:space="preserve"> značkou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FA4413">
              <w:rPr>
                <w:rFonts w:cs="Arial"/>
                <w:b/>
                <w:bCs/>
                <w:sz w:val="20"/>
                <w:szCs w:val="20"/>
              </w:rPr>
              <w:t>POZ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1C4C79" w:rsidRPr="00ED1835" w:rsidTr="00F40BF6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31486C">
              <w:rPr>
                <w:rFonts w:cs="Arial"/>
                <w:b/>
                <w:bCs/>
                <w:sz w:val="20"/>
                <w:szCs w:val="20"/>
              </w:rPr>
              <w:t>Samostatné zpracování výtvarného záměru pro realizaci nových vzorů šperků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31486C">
              <w:rPr>
                <w:rFonts w:cs="Arial"/>
                <w:b/>
                <w:bCs/>
                <w:sz w:val="20"/>
                <w:szCs w:val="20"/>
              </w:rPr>
              <w:t>ZVZ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1C4C79" w:rsidRPr="00ED1835" w:rsidTr="00F40BF6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</w:tcPr>
          <w:p w:rsidR="001C4C79" w:rsidRDefault="001C4C79" w:rsidP="00F40BF6">
            <w:r w:rsidRPr="00FA4413">
              <w:rPr>
                <w:rFonts w:cs="Arial"/>
                <w:b/>
                <w:bCs/>
                <w:sz w:val="20"/>
                <w:szCs w:val="20"/>
              </w:rPr>
              <w:t>Přípr</w:t>
            </w:r>
            <w:r>
              <w:rPr>
                <w:rFonts w:cs="Arial"/>
                <w:b/>
                <w:bCs/>
                <w:sz w:val="20"/>
                <w:szCs w:val="20"/>
              </w:rPr>
              <w:t>ava materiálů z drahých kovů a výroba</w:t>
            </w:r>
            <w:r w:rsidRPr="00FA4413">
              <w:rPr>
                <w:rFonts w:cs="Arial"/>
                <w:b/>
                <w:bCs/>
                <w:sz w:val="20"/>
                <w:szCs w:val="20"/>
              </w:rPr>
              <w:t xml:space="preserve"> šperků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</w:tcPr>
          <w:p w:rsidR="001C4C79" w:rsidRDefault="001C4C79" w:rsidP="00F40BF6">
            <w:r w:rsidRPr="00FA4413">
              <w:rPr>
                <w:rFonts w:cs="Arial"/>
                <w:b/>
                <w:bCs/>
                <w:sz w:val="20"/>
                <w:szCs w:val="20"/>
              </w:rPr>
              <w:t>PKM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130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1C4C79" w:rsidRPr="00ED1835" w:rsidTr="00A92C0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FA4413">
              <w:rPr>
                <w:rFonts w:cs="Arial"/>
                <w:b/>
                <w:bCs/>
                <w:sz w:val="20"/>
                <w:szCs w:val="20"/>
              </w:rPr>
              <w:t>Povrchové úpravy zlatnických výrobků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FA4413">
              <w:rPr>
                <w:rFonts w:cs="Arial"/>
                <w:b/>
                <w:bCs/>
                <w:sz w:val="20"/>
                <w:szCs w:val="20"/>
              </w:rPr>
              <w:t>PÚZ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1C4C79" w:rsidRPr="00ED1835" w:rsidTr="00F40BF6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</w:tcPr>
          <w:p w:rsidR="001C4C79" w:rsidRDefault="001C4C79" w:rsidP="00F40BF6">
            <w:r w:rsidRPr="0029263F">
              <w:rPr>
                <w:rFonts w:cs="Arial"/>
                <w:b/>
                <w:bCs/>
                <w:sz w:val="20"/>
                <w:szCs w:val="20"/>
              </w:rPr>
              <w:t>Zasazování drahých kamenů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</w:tcPr>
          <w:p w:rsidR="001C4C79" w:rsidRDefault="001C4C79" w:rsidP="00F40BF6">
            <w:r w:rsidRPr="0029263F">
              <w:rPr>
                <w:rFonts w:cs="Arial"/>
                <w:b/>
                <w:bCs/>
                <w:sz w:val="20"/>
                <w:szCs w:val="20"/>
              </w:rPr>
              <w:t>ZDK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1C4C79" w:rsidRPr="00ED1835" w:rsidTr="00F40BF6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</w:tcPr>
          <w:p w:rsidR="001C4C79" w:rsidRDefault="001C4C79" w:rsidP="00F40BF6">
            <w:r w:rsidRPr="0031486C">
              <w:rPr>
                <w:rFonts w:cs="Arial"/>
                <w:b/>
                <w:bCs/>
                <w:sz w:val="20"/>
                <w:szCs w:val="20"/>
              </w:rPr>
              <w:t>Zhotovování šperků a klenotů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</w:tcPr>
          <w:p w:rsidR="001C4C79" w:rsidRDefault="001C4C79" w:rsidP="00F40BF6">
            <w:r w:rsidRPr="0031486C">
              <w:rPr>
                <w:rFonts w:cs="Arial"/>
                <w:b/>
                <w:bCs/>
                <w:sz w:val="20"/>
                <w:szCs w:val="20"/>
              </w:rPr>
              <w:t>ZŠK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1C4C79" w:rsidRPr="00ED1835" w:rsidTr="00F40BF6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B63BDC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31486C">
              <w:rPr>
                <w:rFonts w:cs="Arial"/>
                <w:b/>
                <w:bCs/>
                <w:sz w:val="20"/>
                <w:szCs w:val="20"/>
              </w:rPr>
              <w:t xml:space="preserve">Orientace ve způsobech tavení 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a </w:t>
            </w:r>
            <w:r w:rsidRPr="0029263F">
              <w:rPr>
                <w:rFonts w:cs="Arial"/>
                <w:b/>
                <w:bCs/>
                <w:sz w:val="20"/>
                <w:szCs w:val="20"/>
              </w:rPr>
              <w:t>odlévání drahých kovů</w:t>
            </w:r>
            <w:r w:rsidRPr="0031486C">
              <w:rPr>
                <w:rFonts w:cs="Arial"/>
                <w:b/>
                <w:bCs/>
                <w:sz w:val="20"/>
                <w:szCs w:val="20"/>
              </w:rPr>
              <w:t xml:space="preserve"> pro výrobu šperků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31486C">
              <w:rPr>
                <w:rFonts w:cs="Arial"/>
                <w:b/>
                <w:bCs/>
                <w:sz w:val="20"/>
                <w:szCs w:val="20"/>
              </w:rPr>
              <w:t>OOT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1C4C79" w:rsidRPr="00ED1835" w:rsidTr="00A92C0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29263F" w:rsidRDefault="001C4C79" w:rsidP="00F40BF6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</w:rPr>
            </w:pPr>
            <w:r w:rsidRPr="0029263F">
              <w:rPr>
                <w:rFonts w:cs="Arial"/>
                <w:b/>
                <w:bCs/>
                <w:sz w:val="20"/>
                <w:szCs w:val="20"/>
              </w:rPr>
              <w:t>Lisování a válcování drahých kovů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29263F">
              <w:rPr>
                <w:rFonts w:cs="Arial"/>
                <w:b/>
                <w:bCs/>
                <w:sz w:val="20"/>
                <w:szCs w:val="20"/>
              </w:rPr>
              <w:t>VVL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1C4C79" w:rsidRPr="00ED1835" w:rsidTr="00A92C0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29263F" w:rsidRDefault="001C4C79" w:rsidP="00F40BF6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</w:rPr>
            </w:pPr>
            <w:r w:rsidRPr="0029263F">
              <w:rPr>
                <w:rFonts w:cs="Arial"/>
                <w:b/>
                <w:bCs/>
                <w:sz w:val="20"/>
                <w:szCs w:val="20"/>
              </w:rPr>
              <w:t>Vrtání při výrobě šperků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29263F">
              <w:rPr>
                <w:rFonts w:cs="Arial"/>
                <w:b/>
                <w:bCs/>
                <w:sz w:val="20"/>
                <w:szCs w:val="20"/>
              </w:rPr>
              <w:t>VPV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1C4C79" w:rsidRPr="00567E19" w:rsidRDefault="001C4C79" w:rsidP="00F40BF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1C4C79" w:rsidRPr="00ED1835" w:rsidTr="00A92C05"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1C4C79" w:rsidRPr="00ED1835" w:rsidRDefault="001C4C79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1C4C79" w:rsidRPr="00ED1835" w:rsidRDefault="001C4C79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1C4C79" w:rsidRPr="00ED1835" w:rsidRDefault="001C4C79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175</w:t>
            </w:r>
          </w:p>
        </w:tc>
        <w:tc>
          <w:tcPr>
            <w:tcW w:w="1347" w:type="dxa"/>
            <w:tcMar>
              <w:top w:w="85" w:type="dxa"/>
              <w:bottom w:w="85" w:type="dxa"/>
            </w:tcMar>
            <w:vAlign w:val="center"/>
          </w:tcPr>
          <w:p w:rsidR="001C4C79" w:rsidRPr="00ED1835" w:rsidRDefault="001C4C79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425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</w:tcPr>
          <w:p w:rsidR="001C4C79" w:rsidRPr="00A4227B" w:rsidRDefault="001C4C79" w:rsidP="00A92C05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 w:rsidRPr="00A4227B">
              <w:rPr>
                <w:b/>
                <w:sz w:val="22"/>
                <w:szCs w:val="22"/>
              </w:rPr>
              <w:t>Součty</w:t>
            </w:r>
          </w:p>
        </w:tc>
      </w:tr>
      <w:tr w:rsidR="001C4C79" w:rsidRPr="00ED1835" w:rsidTr="00A92C0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1C4C79" w:rsidRPr="00ED1835" w:rsidRDefault="001C4C79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1C4C79" w:rsidRPr="00ED1835" w:rsidRDefault="001C4C79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</w:tcPr>
          <w:p w:rsidR="001C4C79" w:rsidRPr="00ED1835" w:rsidRDefault="001C4C79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600</w:t>
            </w:r>
          </w:p>
        </w:tc>
        <w:tc>
          <w:tcPr>
            <w:tcW w:w="2126" w:type="dxa"/>
            <w:gridSpan w:val="2"/>
          </w:tcPr>
          <w:p w:rsidR="001C4C79" w:rsidRPr="00A4227B" w:rsidRDefault="001C4C79" w:rsidP="00A92C05">
            <w:pPr>
              <w:widowControl w:val="0"/>
              <w:autoSpaceDE w:val="0"/>
              <w:autoSpaceDN w:val="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Celkem</w:t>
            </w:r>
          </w:p>
        </w:tc>
      </w:tr>
    </w:tbl>
    <w:p w:rsidR="001C4C79" w:rsidRPr="00C55E95" w:rsidRDefault="001C4C79" w:rsidP="00C55E95">
      <w:pPr>
        <w:rPr>
          <w:sz w:val="28"/>
          <w:szCs w:val="28"/>
        </w:rPr>
      </w:pPr>
      <w:r w:rsidRPr="00C55E95">
        <w:rPr>
          <w:sz w:val="28"/>
          <w:szCs w:val="28"/>
        </w:rPr>
        <w:t>Optimální trajektorie: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1C4C79" w:rsidTr="00C55E95">
        <w:tc>
          <w:tcPr>
            <w:tcW w:w="9180" w:type="dxa"/>
            <w:tcMar>
              <w:top w:w="142" w:type="dxa"/>
              <w:bottom w:w="142" w:type="dxa"/>
            </w:tcMar>
            <w:vAlign w:val="center"/>
          </w:tcPr>
          <w:p w:rsidR="001C4C79" w:rsidRPr="00FF61F4" w:rsidRDefault="001C4C79" w:rsidP="007D1755">
            <w:pPr>
              <w:widowControl w:val="0"/>
              <w:autoSpaceDE w:val="0"/>
              <w:autoSpaceDN w:val="0"/>
              <w:rPr>
                <w:rFonts w:cs="Arial"/>
                <w:b/>
                <w:bCs/>
                <w:iCs/>
                <w:sz w:val="22"/>
                <w:szCs w:val="22"/>
              </w:rPr>
            </w:pPr>
            <w:r w:rsidRPr="00FF61F4">
              <w:rPr>
                <w:rFonts w:cs="Arial"/>
                <w:b/>
                <w:bCs/>
                <w:sz w:val="22"/>
                <w:szCs w:val="22"/>
              </w:rPr>
              <w:t>DZP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 w:rsidRPr="00FF61F4">
              <w:rPr>
                <w:rFonts w:cs="Arial"/>
                <w:b/>
                <w:bCs/>
                <w:sz w:val="22"/>
                <w:szCs w:val="22"/>
              </w:rPr>
              <w:t>POZ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bCs/>
                <w:sz w:val="22"/>
                <w:szCs w:val="22"/>
              </w:rPr>
              <w:t>ZVZ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bCs/>
                <w:sz w:val="22"/>
                <w:szCs w:val="22"/>
              </w:rPr>
              <w:t>PKM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iCs/>
                <w:sz w:val="20"/>
                <w:szCs w:val="20"/>
              </w:rPr>
              <w:t>PÚZ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iCs/>
                <w:sz w:val="20"/>
                <w:szCs w:val="20"/>
              </w:rPr>
              <w:t>ZDK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iCs/>
                <w:sz w:val="20"/>
                <w:szCs w:val="20"/>
              </w:rPr>
              <w:t>ZŠK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iCs/>
                <w:sz w:val="20"/>
                <w:szCs w:val="20"/>
              </w:rPr>
              <w:t>OOT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iCs/>
                <w:sz w:val="20"/>
                <w:szCs w:val="20"/>
              </w:rPr>
              <w:t>VVL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iCs/>
                <w:sz w:val="20"/>
                <w:szCs w:val="20"/>
              </w:rPr>
              <w:t>VPV</w:t>
            </w:r>
          </w:p>
        </w:tc>
      </w:tr>
    </w:tbl>
    <w:p w:rsidR="001C4C79" w:rsidRPr="009574C1" w:rsidRDefault="001C4C79" w:rsidP="00700B71">
      <w:pPr>
        <w:rPr>
          <w:rFonts w:cs="Arial"/>
          <w:b/>
          <w:bCs/>
          <w:i/>
          <w:iCs/>
          <w:sz w:val="10"/>
          <w:szCs w:val="10"/>
        </w:rPr>
      </w:pPr>
    </w:p>
    <w:p w:rsidR="00A86F12" w:rsidRDefault="001C4C79" w:rsidP="00700B71">
      <w:pPr>
        <w:jc w:val="right"/>
        <w:rPr>
          <w:rFonts w:cs="Arial"/>
          <w:iCs/>
          <w:color w:val="7F7F7F"/>
          <w:sz w:val="20"/>
          <w:szCs w:val="20"/>
        </w:rPr>
      </w:pPr>
      <w:r w:rsidRPr="00BF06E4">
        <w:rPr>
          <w:rFonts w:cs="Arial"/>
          <w:b/>
          <w:bCs/>
          <w:iCs/>
          <w:color w:val="7F7F7F"/>
          <w:sz w:val="20"/>
          <w:szCs w:val="20"/>
        </w:rPr>
        <w:t>Vysvětlivky:</w:t>
      </w:r>
      <w:r w:rsidRPr="00BF06E4">
        <w:rPr>
          <w:i/>
          <w:iCs/>
          <w:color w:val="7F7F7F"/>
          <w:sz w:val="20"/>
          <w:szCs w:val="20"/>
        </w:rPr>
        <w:t xml:space="preserve"> </w:t>
      </w:r>
      <w:r w:rsidRPr="00BF06E4">
        <w:rPr>
          <w:rFonts w:cs="Arial"/>
          <w:iCs/>
          <w:color w:val="7F7F7F"/>
          <w:sz w:val="20"/>
          <w:szCs w:val="20"/>
        </w:rPr>
        <w:t>Šipka mezi kódy modulů (</w:t>
      </w:r>
      <w:r w:rsidRPr="00BF06E4">
        <w:rPr>
          <w:rFonts w:cs="Arial"/>
          <w:b/>
          <w:iCs/>
          <w:sz w:val="20"/>
          <w:szCs w:val="20"/>
        </w:rPr>
        <w:sym w:font="Wingdings 3" w:char="F022"/>
      </w:r>
      <w:r w:rsidRPr="00BF06E4">
        <w:rPr>
          <w:rFonts w:cs="Arial"/>
          <w:iCs/>
          <w:color w:val="7F7F7F"/>
          <w:sz w:val="20"/>
          <w:szCs w:val="20"/>
        </w:rPr>
        <w:t>) znamená, že modul za šipkou může být studován až po absolvování modulu před šipkou. Lomítko mezi moduly (</w:t>
      </w:r>
      <w:r w:rsidRPr="00BF06E4">
        <w:rPr>
          <w:rFonts w:cs="Arial"/>
          <w:b/>
          <w:iCs/>
          <w:sz w:val="20"/>
          <w:szCs w:val="20"/>
        </w:rPr>
        <w:t>/</w:t>
      </w:r>
      <w:r w:rsidRPr="00BF06E4">
        <w:rPr>
          <w:rFonts w:cs="Arial"/>
          <w:iCs/>
          <w:color w:val="7F7F7F"/>
          <w:sz w:val="20"/>
          <w:szCs w:val="20"/>
        </w:rPr>
        <w:t>) znamená, že dané moduly mohou být studovány v libovolném pořadí nebo souběžně. Použití závorek znamená, že označená skupina modulů je soudržným celkem z hlediska závaznosti či volitelnosti pořadí.</w:t>
      </w:r>
    </w:p>
    <w:p w:rsidR="001C4C79" w:rsidRPr="00A86F12" w:rsidRDefault="001C4C79" w:rsidP="00A86F12">
      <w:pPr>
        <w:jc w:val="right"/>
        <w:rPr>
          <w:i/>
          <w:iCs/>
          <w:color w:val="7F7F7F"/>
          <w:sz w:val="20"/>
          <w:szCs w:val="20"/>
        </w:rPr>
      </w:pPr>
      <w:r w:rsidRPr="00BF06E4">
        <w:rPr>
          <w:i/>
          <w:iCs/>
          <w:color w:val="7F7F7F"/>
          <w:sz w:val="20"/>
          <w:szCs w:val="20"/>
        </w:rPr>
        <w:br/>
      </w:r>
      <w:r w:rsidR="00A86F12">
        <w:rPr>
          <w:i/>
          <w:iCs/>
          <w:color w:val="7F7F7F"/>
          <w:sz w:val="20"/>
          <w:szCs w:val="20"/>
        </w:rPr>
        <w:br w:type="page"/>
      </w:r>
      <w:r w:rsidRPr="00BF06E4">
        <w:rPr>
          <w:i/>
          <w:iCs/>
          <w:color w:val="7F7F7F"/>
          <w:sz w:val="20"/>
          <w:szCs w:val="20"/>
        </w:rPr>
        <w:lastRenderedPageBreak/>
        <w:br/>
      </w:r>
    </w:p>
    <w:p w:rsidR="001C4C79" w:rsidRDefault="001C4C79" w:rsidP="00692B8A">
      <w:pPr>
        <w:pStyle w:val="Nadpis1"/>
        <w:jc w:val="both"/>
      </w:pPr>
      <w:bookmarkStart w:id="32" w:name="_Toc198274885"/>
      <w:bookmarkStart w:id="33" w:name="_Toc289084683"/>
      <w:bookmarkStart w:id="34" w:name="_Toc420701537"/>
      <w:r w:rsidRPr="00275F5E">
        <w:t>5</w:t>
      </w:r>
      <w:r>
        <w:t>. Moduly</w:t>
      </w:r>
      <w:r w:rsidRPr="00275F5E">
        <w:t xml:space="preserve"> </w:t>
      </w:r>
      <w:bookmarkEnd w:id="32"/>
      <w:bookmarkEnd w:id="33"/>
      <w:r>
        <w:t>rekvalifikačního programu</w:t>
      </w:r>
      <w:bookmarkEnd w:id="34"/>
      <w:r>
        <w:t xml:space="preserve"> </w:t>
      </w:r>
    </w:p>
    <w:p w:rsidR="001C4C79" w:rsidRPr="002C07A5" w:rsidRDefault="001C4C79" w:rsidP="002C07A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C4C79" w:rsidRPr="00257339" w:rsidT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FE5A9B" w:rsidRDefault="001C4C79" w:rsidP="00257339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FE5A9B">
              <w:rPr>
                <w:b/>
                <w:sz w:val="22"/>
                <w:szCs w:val="22"/>
              </w:rPr>
              <w:t>Orientace v dokumentaci, volba způsobu zpracování, materiálů, nástrojů a pomůcek pro výrobu šperků z drahých kovů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851EB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  <w:r>
              <w:t xml:space="preserve">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FE5A9B">
              <w:rPr>
                <w:rFonts w:cs="Arial"/>
                <w:b/>
                <w:bCs/>
                <w:color w:val="333333"/>
                <w:sz w:val="22"/>
                <w:szCs w:val="22"/>
              </w:rPr>
              <w:t>DZP</w:t>
            </w:r>
          </w:p>
        </w:tc>
      </w:tr>
      <w:tr w:rsidR="001C4C79" w:rsidRPr="00257339" w:rsidT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5014C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40</w:t>
            </w:r>
            <w:r w:rsidRPr="002348CD">
              <w:rPr>
                <w:rFonts w:cs="Arial"/>
                <w:sz w:val="22"/>
                <w:szCs w:val="22"/>
              </w:rPr>
              <w:t xml:space="preserve"> hod. (</w:t>
            </w:r>
            <w:r>
              <w:rPr>
                <w:rFonts w:cs="Arial"/>
                <w:sz w:val="22"/>
                <w:szCs w:val="22"/>
              </w:rPr>
              <w:t>20</w:t>
            </w:r>
            <w:r w:rsidRPr="002348CD">
              <w:rPr>
                <w:rFonts w:cs="Arial"/>
                <w:sz w:val="22"/>
                <w:szCs w:val="22"/>
              </w:rPr>
              <w:t xml:space="preserve"> teorie + 2</w:t>
            </w:r>
            <w:r>
              <w:rPr>
                <w:rFonts w:cs="Arial"/>
                <w:sz w:val="22"/>
                <w:szCs w:val="22"/>
              </w:rPr>
              <w:t>0</w:t>
            </w:r>
            <w:r w:rsidRPr="002348CD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72522F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01223F" w:rsidP="0001223F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Střední </w:t>
            </w:r>
            <w:r w:rsidR="001C4C79" w:rsidRPr="00692B8A">
              <w:rPr>
                <w:rFonts w:cs="Arial"/>
                <w:bCs/>
                <w:sz w:val="22"/>
                <w:szCs w:val="22"/>
              </w:rPr>
              <w:t>vzdělání</w:t>
            </w:r>
            <w:r>
              <w:rPr>
                <w:rFonts w:cs="Arial"/>
                <w:bCs/>
                <w:sz w:val="22"/>
                <w:szCs w:val="22"/>
              </w:rPr>
              <w:t xml:space="preserve"> v příbuzném oboru</w:t>
            </w:r>
          </w:p>
        </w:tc>
      </w:tr>
      <w:tr w:rsidR="001C4C79" w:rsidRPr="00257339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C4C79" w:rsidRPr="00257339" w:rsidRDefault="001C4C79" w:rsidP="0001223F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tomto modulu získ</w:t>
            </w:r>
            <w:r w:rsidR="0001223F">
              <w:rPr>
                <w:rFonts w:cs="Arial"/>
                <w:sz w:val="22"/>
                <w:szCs w:val="22"/>
              </w:rPr>
              <w:t>ají účastníci</w:t>
            </w:r>
            <w:r>
              <w:rPr>
                <w:rFonts w:cs="Arial"/>
                <w:sz w:val="22"/>
                <w:szCs w:val="22"/>
              </w:rPr>
              <w:t xml:space="preserve"> teoretické znalosti potřebné při výrobě šperků, osvojí si dovednost orientace v technické a výrobní dokumentaci a ve výrobních postupech. Při praktických cvičeních si osvojí přípravu materiálu, nástrojů a pomůcek.</w:t>
            </w:r>
          </w:p>
        </w:tc>
      </w:tr>
      <w:tr w:rsidR="001C4C79" w:rsidRPr="00257339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1C4C79" w:rsidRPr="00257339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40233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C4C79" w:rsidRPr="00FE5A9B" w:rsidRDefault="001C4C79" w:rsidP="00F444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FE5A9B">
              <w:rPr>
                <w:sz w:val="22"/>
                <w:szCs w:val="22"/>
              </w:rPr>
              <w:t xml:space="preserve">Orientovat se v dokumentaci předloženého vzoru, </w:t>
            </w:r>
          </w:p>
          <w:p w:rsidR="001C4C79" w:rsidRPr="00FE5A9B" w:rsidRDefault="001C4C79" w:rsidP="00F444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FE5A9B">
              <w:rPr>
                <w:sz w:val="22"/>
                <w:szCs w:val="22"/>
              </w:rPr>
              <w:t>stanovit technologický postup a způsob zpracování u předloženého vzoru</w:t>
            </w:r>
            <w:r>
              <w:rPr>
                <w:sz w:val="22"/>
                <w:szCs w:val="22"/>
              </w:rPr>
              <w:t>,</w:t>
            </w:r>
            <w:r w:rsidRPr="00FE5A9B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:rsidR="001C4C79" w:rsidRPr="00FE5A9B" w:rsidRDefault="001C4C79" w:rsidP="00F444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FE5A9B">
              <w:rPr>
                <w:rFonts w:cs="Arial"/>
                <w:bCs/>
                <w:color w:val="000000"/>
                <w:sz w:val="22"/>
                <w:szCs w:val="22"/>
              </w:rPr>
              <w:t>zvolit vhodný materiál, nástroje a pomůcky pro konkrétní zlatnickou práci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  <w:r w:rsidRPr="00FE5A9B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1C4C79" w:rsidRPr="00257339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257339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C4C79" w:rsidRPr="00FE5A9B" w:rsidRDefault="001C4C79" w:rsidP="00F444B0">
            <w:pPr>
              <w:pStyle w:val="Odstavecseseznamem"/>
              <w:numPr>
                <w:ilvl w:val="0"/>
                <w:numId w:val="10"/>
              </w:numPr>
              <w:spacing w:line="276" w:lineRule="auto"/>
              <w:jc w:val="both"/>
              <w:rPr>
                <w:sz w:val="22"/>
                <w:szCs w:val="22"/>
              </w:rPr>
            </w:pPr>
            <w:r w:rsidRPr="00FE5A9B">
              <w:rPr>
                <w:sz w:val="22"/>
                <w:szCs w:val="22"/>
              </w:rPr>
              <w:t>Zásady BOZP a PO na pracovišti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FE5A9B">
              <w:rPr>
                <w:rFonts w:cs="Arial"/>
                <w:sz w:val="22"/>
                <w:szCs w:val="22"/>
              </w:rPr>
              <w:t>Seznámení s pracovištěm, nářadím a pomůckami</w:t>
            </w:r>
          </w:p>
          <w:p w:rsidR="001C4C79" w:rsidRPr="00FE5A9B" w:rsidRDefault="001C4C79" w:rsidP="00F444B0">
            <w:pPr>
              <w:pStyle w:val="Odstavecseseznamem"/>
              <w:numPr>
                <w:ilvl w:val="0"/>
                <w:numId w:val="10"/>
              </w:numPr>
              <w:spacing w:line="276" w:lineRule="auto"/>
              <w:jc w:val="both"/>
              <w:rPr>
                <w:sz w:val="22"/>
                <w:szCs w:val="22"/>
              </w:rPr>
            </w:pPr>
            <w:r w:rsidRPr="00FE5A9B">
              <w:rPr>
                <w:sz w:val="22"/>
                <w:szCs w:val="22"/>
              </w:rPr>
              <w:t>Práce s výkresem a vzorkem, volba postupu práce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FE5A9B">
              <w:rPr>
                <w:rFonts w:cs="Arial"/>
                <w:sz w:val="22"/>
                <w:szCs w:val="22"/>
              </w:rPr>
              <w:t>Volba správného materiálu, nářadí a pomůcek pro daný výrobek</w:t>
            </w:r>
          </w:p>
        </w:tc>
      </w:tr>
      <w:tr w:rsidR="001C4C79" w:rsidRPr="00257339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C4C79" w:rsidRPr="00257339" w:rsidRDefault="001C4C79" w:rsidP="009D46A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</w:t>
            </w:r>
            <w:r w:rsidR="009D46A2">
              <w:rPr>
                <w:rFonts w:cs="Arial"/>
                <w:sz w:val="22"/>
                <w:szCs w:val="22"/>
              </w:rPr>
              <w:t>, demonstrace, práce s dokumentací</w:t>
            </w:r>
          </w:p>
        </w:tc>
      </w:tr>
      <w:tr w:rsidR="001C4C79" w:rsidRPr="00257339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782C25" w:rsidRDefault="001C4C79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 </w:t>
            </w:r>
          </w:p>
          <w:p w:rsidR="001C4C79" w:rsidRPr="00257339" w:rsidRDefault="001C4C79" w:rsidP="007248AE">
            <w:pPr>
              <w:jc w:val="both"/>
              <w:rPr>
                <w:rFonts w:cs="Arial"/>
                <w:sz w:val="22"/>
                <w:szCs w:val="22"/>
              </w:rPr>
            </w:pPr>
            <w:r w:rsidRPr="000F2C88">
              <w:rPr>
                <w:color w:val="0F243E"/>
                <w:sz w:val="22"/>
                <w:szCs w:val="22"/>
              </w:rPr>
              <w:t>V průběhu výuky bude lektor pozorovat práci jednotlivých účastníků, na základě cíleného pozorování</w:t>
            </w:r>
            <w:r>
              <w:rPr>
                <w:color w:val="0F243E"/>
                <w:sz w:val="22"/>
                <w:szCs w:val="22"/>
              </w:rPr>
              <w:t>,</w:t>
            </w:r>
            <w:r w:rsidRPr="000F2C88">
              <w:rPr>
                <w:color w:val="0F243E"/>
                <w:sz w:val="22"/>
                <w:szCs w:val="22"/>
              </w:rPr>
              <w:t xml:space="preserve"> řízeného rozhovoru (problémového dotazování)</w:t>
            </w:r>
            <w:r w:rsidR="0001223F">
              <w:rPr>
                <w:color w:val="0F243E"/>
                <w:sz w:val="22"/>
                <w:szCs w:val="22"/>
              </w:rPr>
              <w:t xml:space="preserve"> </w:t>
            </w:r>
            <w:r>
              <w:rPr>
                <w:color w:val="0F243E"/>
                <w:sz w:val="22"/>
                <w:szCs w:val="22"/>
              </w:rPr>
              <w:t xml:space="preserve">a výsledků dílčích úkolů </w:t>
            </w:r>
            <w:r w:rsidRPr="000F2C88">
              <w:rPr>
                <w:color w:val="0F243E"/>
                <w:sz w:val="22"/>
                <w:szCs w:val="22"/>
              </w:rPr>
              <w:t>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</w:t>
            </w:r>
            <w:r>
              <w:rPr>
                <w:color w:val="0F243E"/>
                <w:sz w:val="22"/>
                <w:szCs w:val="22"/>
              </w:rPr>
              <w:t xml:space="preserve"> </w:t>
            </w:r>
            <w:r w:rsidR="0001223F">
              <w:rPr>
                <w:color w:val="0F243E"/>
                <w:sz w:val="22"/>
                <w:szCs w:val="22"/>
              </w:rPr>
              <w:t>Modul je ukončen zápočtem.</w:t>
            </w:r>
          </w:p>
        </w:tc>
      </w:tr>
      <w:tr w:rsidR="001C4C79" w:rsidRPr="00257339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C4C79" w:rsidRPr="00257339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C4C79" w:rsidRPr="00257339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25733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25733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1C4C79" w:rsidRPr="00257339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BA5F2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Správná o</w:t>
                  </w:r>
                  <w:r w:rsidRPr="00FE5A9B">
                    <w:rPr>
                      <w:sz w:val="22"/>
                      <w:szCs w:val="22"/>
                    </w:rPr>
                    <w:t>rient</w:t>
                  </w:r>
                  <w:r>
                    <w:rPr>
                      <w:sz w:val="22"/>
                      <w:szCs w:val="22"/>
                    </w:rPr>
                    <w:t>ace</w:t>
                  </w:r>
                  <w:r w:rsidRPr="00FE5A9B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a vyhodnocení dokumentace předloženého vzoru. Hodnotí se </w:t>
                  </w:r>
                  <w:r w:rsidR="00BA5F26">
                    <w:rPr>
                      <w:sz w:val="22"/>
                      <w:szCs w:val="22"/>
                    </w:rPr>
                    <w:t xml:space="preserve">správné </w:t>
                  </w:r>
                  <w:r>
                    <w:rPr>
                      <w:sz w:val="22"/>
                      <w:szCs w:val="22"/>
                    </w:rPr>
                    <w:t>slovní</w:t>
                  </w:r>
                  <w:r w:rsidR="00BA5F26">
                    <w:rPr>
                      <w:sz w:val="22"/>
                      <w:szCs w:val="22"/>
                    </w:rPr>
                    <w:t xml:space="preserve"> vysvětlení (popis) dané dokumentace. </w:t>
                  </w:r>
                </w:p>
              </w:tc>
            </w:tr>
            <w:tr w:rsidR="001C4C79" w:rsidRPr="00257339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BA5F26" w:rsidP="00BA5F2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Vhodnost volby </w:t>
                  </w:r>
                  <w:r w:rsidR="001C4C79" w:rsidRPr="00FE5A9B">
                    <w:rPr>
                      <w:sz w:val="22"/>
                      <w:szCs w:val="22"/>
                    </w:rPr>
                    <w:t>technologick</w:t>
                  </w:r>
                  <w:r w:rsidR="001C4C79">
                    <w:rPr>
                      <w:sz w:val="22"/>
                      <w:szCs w:val="22"/>
                    </w:rPr>
                    <w:t>ého</w:t>
                  </w:r>
                  <w:r w:rsidR="001C4C79" w:rsidRPr="00FE5A9B">
                    <w:rPr>
                      <w:sz w:val="22"/>
                      <w:szCs w:val="22"/>
                    </w:rPr>
                    <w:t xml:space="preserve"> postup</w:t>
                  </w:r>
                  <w:r w:rsidR="001C4C79">
                    <w:rPr>
                      <w:sz w:val="22"/>
                      <w:szCs w:val="22"/>
                    </w:rPr>
                    <w:t>u</w:t>
                  </w:r>
                  <w:r w:rsidR="001C4C79" w:rsidRPr="00FE5A9B">
                    <w:rPr>
                      <w:sz w:val="22"/>
                      <w:szCs w:val="22"/>
                    </w:rPr>
                    <w:t xml:space="preserve"> a způsob</w:t>
                  </w:r>
                  <w:r w:rsidR="001C4C79">
                    <w:rPr>
                      <w:sz w:val="22"/>
                      <w:szCs w:val="22"/>
                    </w:rPr>
                    <w:t>u</w:t>
                  </w:r>
                  <w:r>
                    <w:rPr>
                      <w:sz w:val="22"/>
                      <w:szCs w:val="22"/>
                    </w:rPr>
                    <w:t xml:space="preserve"> zpracování </w:t>
                  </w:r>
                  <w:r w:rsidR="001C4C79" w:rsidRPr="00FE5A9B">
                    <w:rPr>
                      <w:sz w:val="22"/>
                      <w:szCs w:val="22"/>
                    </w:rPr>
                    <w:t>u předloženého vzoru</w:t>
                  </w:r>
                  <w:r>
                    <w:rPr>
                      <w:sz w:val="22"/>
                      <w:szCs w:val="22"/>
                    </w:rPr>
                    <w:t xml:space="preserve">, správnost zdůvodnění výběru. </w:t>
                  </w:r>
                  <w:r w:rsidR="001C4C79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1C4C79" w:rsidRPr="00257339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5B2C7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Správné z</w:t>
                  </w:r>
                  <w:r w:rsidRPr="00FE5A9B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vol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ení</w:t>
                  </w:r>
                  <w:r w:rsidRPr="00FE5A9B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vhodn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ého</w:t>
                  </w:r>
                  <w:r w:rsidRPr="00FE5A9B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materiál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u</w:t>
                  </w:r>
                  <w:r w:rsidRPr="00FE5A9B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, nástroj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ů</w:t>
                  </w:r>
                  <w:r w:rsidRPr="00FE5A9B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a pomůc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e</w:t>
                  </w:r>
                  <w:r w:rsidRPr="00FE5A9B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k pro konkrétní zlatnickou práci</w:t>
                  </w:r>
                  <w:r w:rsidR="005B2C7E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. Správné 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slovní zdůvodnění </w:t>
                  </w:r>
                  <w:r w:rsidR="005B2C7E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návrhu.</w:t>
                  </w:r>
                </w:p>
              </w:tc>
            </w:tr>
          </w:tbl>
          <w:p w:rsidR="001C4C79" w:rsidRPr="00257339" w:rsidRDefault="001C4C79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1C4C79" w:rsidRPr="00257339" w:rsidTr="00257339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Default="001C4C79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5B2C7E" w:rsidRDefault="005B2C7E" w:rsidP="005B2C7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Braniš, Ant.</w:t>
            </w:r>
            <w:r>
              <w:rPr>
                <w:rFonts w:cs="Arial"/>
                <w:i/>
                <w:iCs/>
                <w:sz w:val="22"/>
                <w:szCs w:val="22"/>
              </w:rPr>
              <w:t xml:space="preserve"> Materiály pro I., II. a III. ročník OU a UŠ, učební obor zlatník a klenotník.</w:t>
            </w:r>
            <w:r>
              <w:rPr>
                <w:rFonts w:cs="Arial"/>
                <w:iCs/>
                <w:sz w:val="22"/>
                <w:szCs w:val="22"/>
              </w:rPr>
              <w:t xml:space="preserve">  </w:t>
            </w:r>
            <w:r>
              <w:rPr>
                <w:rFonts w:cs="Arial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2. vyd. Praha: Státní pedagogické nakl., 1980. 152 s.  </w:t>
            </w:r>
          </w:p>
          <w:p w:rsidR="005B2C7E" w:rsidRDefault="005B2C7E" w:rsidP="005B2C7E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Braniš, Ant.</w:t>
            </w:r>
            <w:r>
              <w:rPr>
                <w:rFonts w:cs="Arial"/>
                <w:sz w:val="22"/>
                <w:szCs w:val="22"/>
              </w:rPr>
              <w:t xml:space="preserve"> T</w:t>
            </w:r>
            <w:r>
              <w:rPr>
                <w:rFonts w:cs="Arial"/>
                <w:i/>
                <w:sz w:val="22"/>
                <w:szCs w:val="22"/>
              </w:rPr>
              <w:t>echnologie pro I. až III. ročník SOU: učební obor zlatník a klenotník</w:t>
            </w:r>
            <w:r>
              <w:rPr>
                <w:rFonts w:cs="Arial"/>
                <w:sz w:val="22"/>
                <w:szCs w:val="22"/>
              </w:rPr>
              <w:t xml:space="preserve">. 1. vyd. Praha: Státní pedagogické nakl., 1985. 80 s. </w:t>
            </w:r>
          </w:p>
          <w:p w:rsidR="005B2C7E" w:rsidRDefault="005B2C7E" w:rsidP="005B2C7E">
            <w:pPr>
              <w:jc w:val="both"/>
              <w:rPr>
                <w:rFonts w:cs="Arial"/>
                <w:caps/>
                <w:sz w:val="22"/>
                <w:szCs w:val="22"/>
              </w:rPr>
            </w:pPr>
          </w:p>
          <w:p w:rsidR="001C4C79" w:rsidRPr="00A86F12" w:rsidRDefault="005B2C7E" w:rsidP="00A86F12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Sobolevskij, Vit., Bouška, Vl.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i/>
                <w:sz w:val="22"/>
                <w:szCs w:val="22"/>
              </w:rPr>
              <w:t>Klenoty přírody. Drahé kovy, kameny a šperky</w:t>
            </w:r>
            <w:r>
              <w:rPr>
                <w:rFonts w:cs="Arial"/>
                <w:sz w:val="22"/>
                <w:szCs w:val="22"/>
              </w:rPr>
              <w:t>.  1. vyd. Praha: Lidové nakladatelství, 1990. 242 s. ISBN 80-7022-063-5.</w:t>
            </w:r>
          </w:p>
        </w:tc>
      </w:tr>
    </w:tbl>
    <w:p w:rsidR="00A86F12" w:rsidRDefault="00A86F12" w:rsidP="003F38CE"/>
    <w:p w:rsidR="001C4C79" w:rsidRDefault="00A86F12" w:rsidP="003F38C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C4C79" w:rsidRPr="00257339" w:rsidTr="0010511E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E46E30">
              <w:rPr>
                <w:rFonts w:cs="Arial"/>
                <w:b/>
                <w:sz w:val="22"/>
                <w:szCs w:val="22"/>
              </w:rPr>
              <w:t>Posuzování kvality šperků z drahých kovů, provádění oprav</w:t>
            </w:r>
            <w:r>
              <w:rPr>
                <w:rFonts w:cs="Arial"/>
                <w:b/>
                <w:sz w:val="22"/>
                <w:szCs w:val="22"/>
              </w:rPr>
              <w:t xml:space="preserve"> šperků</w:t>
            </w:r>
            <w:r w:rsidRPr="00E46E30">
              <w:rPr>
                <w:rFonts w:cs="Arial"/>
                <w:b/>
                <w:sz w:val="22"/>
                <w:szCs w:val="22"/>
              </w:rPr>
              <w:t xml:space="preserve">, </w:t>
            </w:r>
            <w:r>
              <w:rPr>
                <w:rFonts w:cs="Arial"/>
                <w:b/>
                <w:sz w:val="22"/>
                <w:szCs w:val="22"/>
              </w:rPr>
              <w:t>o</w:t>
            </w:r>
            <w:r w:rsidRPr="00E46E30">
              <w:rPr>
                <w:rFonts w:cs="Arial"/>
                <w:b/>
                <w:sz w:val="22"/>
                <w:szCs w:val="22"/>
              </w:rPr>
              <w:t xml:space="preserve">značení </w:t>
            </w:r>
            <w:r>
              <w:rPr>
                <w:rFonts w:cs="Arial"/>
                <w:b/>
                <w:sz w:val="22"/>
                <w:szCs w:val="22"/>
              </w:rPr>
              <w:t xml:space="preserve">výrobní, </w:t>
            </w:r>
            <w:r w:rsidRPr="00E46E30">
              <w:rPr>
                <w:rFonts w:cs="Arial"/>
                <w:b/>
                <w:sz w:val="22"/>
                <w:szCs w:val="22"/>
              </w:rPr>
              <w:t xml:space="preserve">puncovní a </w:t>
            </w:r>
            <w:proofErr w:type="spellStart"/>
            <w:r w:rsidRPr="00E46E30">
              <w:rPr>
                <w:rFonts w:cs="Arial"/>
                <w:b/>
                <w:sz w:val="22"/>
                <w:szCs w:val="22"/>
              </w:rPr>
              <w:t>ryzostní</w:t>
            </w:r>
            <w:proofErr w:type="spellEnd"/>
            <w:r w:rsidRPr="00E46E30">
              <w:rPr>
                <w:rFonts w:cs="Arial"/>
                <w:b/>
                <w:sz w:val="22"/>
                <w:szCs w:val="22"/>
              </w:rPr>
              <w:t xml:space="preserve"> značkou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851EB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43AAB">
              <w:rPr>
                <w:rFonts w:cs="Arial"/>
                <w:b/>
                <w:bCs/>
                <w:color w:val="333333"/>
                <w:sz w:val="22"/>
                <w:szCs w:val="22"/>
              </w:rPr>
              <w:t>POZ</w:t>
            </w:r>
          </w:p>
        </w:tc>
      </w:tr>
      <w:tr w:rsidR="001C4C79" w:rsidRPr="00257339" w:rsidTr="0010511E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C56A5B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80</w:t>
            </w:r>
            <w:r w:rsidRPr="002348CD">
              <w:rPr>
                <w:rFonts w:cs="Arial"/>
                <w:sz w:val="22"/>
                <w:szCs w:val="22"/>
              </w:rPr>
              <w:t xml:space="preserve"> hod. (</w:t>
            </w:r>
            <w:r>
              <w:rPr>
                <w:rFonts w:cs="Arial"/>
                <w:sz w:val="22"/>
                <w:szCs w:val="22"/>
              </w:rPr>
              <w:t>20</w:t>
            </w:r>
            <w:r w:rsidRPr="002348CD">
              <w:rPr>
                <w:rFonts w:cs="Arial"/>
                <w:sz w:val="22"/>
                <w:szCs w:val="22"/>
              </w:rPr>
              <w:t xml:space="preserve"> teorie + </w:t>
            </w:r>
            <w:r>
              <w:rPr>
                <w:rFonts w:cs="Arial"/>
                <w:sz w:val="22"/>
                <w:szCs w:val="22"/>
              </w:rPr>
              <w:t>60</w:t>
            </w:r>
            <w:r w:rsidRPr="002348CD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72522F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10511E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10511E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5B2C7E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Absolvování </w:t>
            </w:r>
            <w:r w:rsidR="001C4C79" w:rsidRPr="00692B8A">
              <w:rPr>
                <w:rFonts w:cs="Arial"/>
                <w:bCs/>
                <w:sz w:val="22"/>
                <w:szCs w:val="22"/>
              </w:rPr>
              <w:t>DZP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C4C79" w:rsidRPr="00257339" w:rsidRDefault="001C4C79" w:rsidP="005B2C7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tomto modulu si účastní</w:t>
            </w:r>
            <w:r w:rsidR="005B2C7E">
              <w:rPr>
                <w:rFonts w:cs="Arial"/>
                <w:sz w:val="22"/>
                <w:szCs w:val="22"/>
              </w:rPr>
              <w:t>ci</w:t>
            </w:r>
            <w:r>
              <w:rPr>
                <w:rFonts w:cs="Arial"/>
                <w:sz w:val="22"/>
                <w:szCs w:val="22"/>
              </w:rPr>
              <w:t xml:space="preserve"> osvojí teoretické znalosti z oblasti puncovního zákona a oprav šperků</w:t>
            </w:r>
            <w:r w:rsidR="005B2C7E">
              <w:rPr>
                <w:rFonts w:cs="Arial"/>
                <w:sz w:val="22"/>
                <w:szCs w:val="22"/>
              </w:rPr>
              <w:t>. P</w:t>
            </w:r>
            <w:r>
              <w:rPr>
                <w:rFonts w:cs="Arial"/>
                <w:sz w:val="22"/>
                <w:szCs w:val="22"/>
              </w:rPr>
              <w:t>ři praktických cvičeních se pak tyto teoretické znalosti naučí používat v</w:t>
            </w:r>
            <w:r w:rsidR="005B2C7E">
              <w:rPr>
                <w:rFonts w:cs="Arial"/>
                <w:sz w:val="22"/>
                <w:szCs w:val="22"/>
              </w:rPr>
              <w:t> </w:t>
            </w:r>
            <w:r>
              <w:rPr>
                <w:rFonts w:cs="Arial"/>
                <w:sz w:val="22"/>
                <w:szCs w:val="22"/>
              </w:rPr>
              <w:t>praxi</w:t>
            </w:r>
            <w:r w:rsidR="005B2C7E">
              <w:rPr>
                <w:rFonts w:cs="Arial"/>
                <w:sz w:val="22"/>
                <w:szCs w:val="22"/>
              </w:rPr>
              <w:t>. Dále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5B2C7E">
              <w:rPr>
                <w:rFonts w:cs="Arial"/>
                <w:sz w:val="22"/>
                <w:szCs w:val="22"/>
              </w:rPr>
              <w:t xml:space="preserve">se naučí provádět </w:t>
            </w:r>
            <w:r>
              <w:rPr>
                <w:rFonts w:cs="Arial"/>
                <w:sz w:val="22"/>
                <w:szCs w:val="22"/>
              </w:rPr>
              <w:t>zkoušky ryzos</w:t>
            </w:r>
            <w:r w:rsidR="005B2C7E">
              <w:rPr>
                <w:rFonts w:cs="Arial"/>
                <w:sz w:val="22"/>
                <w:szCs w:val="22"/>
              </w:rPr>
              <w:t>ti slitin drahých kovů, kontrolovat</w:t>
            </w:r>
            <w:r>
              <w:rPr>
                <w:rFonts w:cs="Arial"/>
                <w:sz w:val="22"/>
                <w:szCs w:val="22"/>
              </w:rPr>
              <w:t xml:space="preserve"> jakost šperků a </w:t>
            </w:r>
            <w:r w:rsidR="005B2C7E">
              <w:rPr>
                <w:rFonts w:cs="Arial"/>
                <w:sz w:val="22"/>
                <w:szCs w:val="22"/>
              </w:rPr>
              <w:t xml:space="preserve">provádět </w:t>
            </w:r>
            <w:r>
              <w:rPr>
                <w:rFonts w:cs="Arial"/>
                <w:sz w:val="22"/>
                <w:szCs w:val="22"/>
              </w:rPr>
              <w:t>jejich jednoduché opravy.</w:t>
            </w:r>
            <w:r w:rsidR="005B2C7E">
              <w:rPr>
                <w:rFonts w:cs="Arial"/>
                <w:sz w:val="22"/>
                <w:szCs w:val="22"/>
              </w:rPr>
              <w:t xml:space="preserve"> Seznámí se také se způsoby evidence šperků, jejich skladování a expedice.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C4C79" w:rsidRPr="005A65DE" w:rsidRDefault="001C4C79" w:rsidP="00F444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5A65DE">
              <w:rPr>
                <w:sz w:val="22"/>
                <w:szCs w:val="22"/>
              </w:rPr>
              <w:t>Určit ryzost šperku z drahých kovů,</w:t>
            </w:r>
          </w:p>
          <w:p w:rsidR="001C4C79" w:rsidRPr="005A65DE" w:rsidRDefault="001C4C79" w:rsidP="00F444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5A65DE">
              <w:rPr>
                <w:sz w:val="22"/>
                <w:szCs w:val="22"/>
              </w:rPr>
              <w:t>posoudit kvalitu zhotovení předložených výrobků,</w:t>
            </w:r>
          </w:p>
          <w:p w:rsidR="001C4C79" w:rsidRPr="005A65DE" w:rsidRDefault="001C4C79" w:rsidP="00F444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5A65DE">
              <w:rPr>
                <w:sz w:val="22"/>
                <w:szCs w:val="22"/>
              </w:rPr>
              <w:t>stanovit rozsah poškození a zvolit vhodný technologický postup opravy předloženého šperku</w:t>
            </w:r>
            <w:r w:rsidRPr="005A65DE">
              <w:rPr>
                <w:rFonts w:cs="Arial"/>
                <w:sz w:val="22"/>
                <w:szCs w:val="22"/>
              </w:rPr>
              <w:t>,</w:t>
            </w:r>
          </w:p>
          <w:p w:rsidR="001C4C79" w:rsidRPr="005A65DE" w:rsidRDefault="001C4C79" w:rsidP="00F444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5A65DE">
              <w:rPr>
                <w:sz w:val="22"/>
                <w:szCs w:val="22"/>
              </w:rPr>
              <w:t>provést jednoduchou opravu mechaniky předloženého šperku,</w:t>
            </w:r>
          </w:p>
          <w:p w:rsidR="001C4C79" w:rsidRPr="005A65DE" w:rsidRDefault="001C4C79" w:rsidP="00F444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5A65DE">
              <w:rPr>
                <w:sz w:val="22"/>
                <w:szCs w:val="22"/>
              </w:rPr>
              <w:t>popsat postup zvětšení nebo zmenšení prstenu,</w:t>
            </w:r>
          </w:p>
          <w:p w:rsidR="001C4C79" w:rsidRPr="005A65DE" w:rsidRDefault="001C4C79" w:rsidP="00F444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5A65DE">
              <w:rPr>
                <w:rFonts w:cs="Arial"/>
                <w:color w:val="000000"/>
                <w:sz w:val="22"/>
                <w:szCs w:val="22"/>
              </w:rPr>
              <w:t xml:space="preserve">označit ryzost výrobku drahých kovů výrobní a </w:t>
            </w:r>
            <w:proofErr w:type="spellStart"/>
            <w:r w:rsidRPr="005A65DE">
              <w:rPr>
                <w:rFonts w:cs="Arial"/>
                <w:color w:val="000000"/>
                <w:sz w:val="22"/>
                <w:szCs w:val="22"/>
              </w:rPr>
              <w:t>ryzostní</w:t>
            </w:r>
            <w:proofErr w:type="spellEnd"/>
            <w:r w:rsidRPr="005A65DE">
              <w:rPr>
                <w:rFonts w:cs="Arial"/>
                <w:color w:val="000000"/>
                <w:sz w:val="22"/>
                <w:szCs w:val="22"/>
              </w:rPr>
              <w:t xml:space="preserve"> značkou, objasnit znalost puncovního zákona,</w:t>
            </w:r>
          </w:p>
          <w:p w:rsidR="001C4C79" w:rsidRPr="00E46E30" w:rsidRDefault="001C4C79" w:rsidP="00F444B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5A65DE">
              <w:rPr>
                <w:rFonts w:cs="Arial"/>
                <w:color w:val="000000"/>
                <w:sz w:val="22"/>
                <w:szCs w:val="22"/>
              </w:rPr>
              <w:t>pro</w:t>
            </w:r>
            <w:r w:rsidRPr="005A65DE">
              <w:rPr>
                <w:rFonts w:cs="Arial"/>
                <w:bCs/>
                <w:color w:val="000000"/>
                <w:sz w:val="22"/>
                <w:szCs w:val="22"/>
              </w:rPr>
              <w:t>vést příjem a odbavení zakázky nebo objednávky na zhotovení, úpravu nebo opravu šperku.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C4C79" w:rsidRPr="00E46E30" w:rsidRDefault="001C4C79" w:rsidP="00F444B0">
            <w:pPr>
              <w:pStyle w:val="Odstavecseseznamem"/>
              <w:numPr>
                <w:ilvl w:val="0"/>
                <w:numId w:val="11"/>
              </w:numPr>
              <w:spacing w:line="276" w:lineRule="auto"/>
              <w:jc w:val="both"/>
              <w:rPr>
                <w:sz w:val="22"/>
                <w:szCs w:val="22"/>
              </w:rPr>
            </w:pPr>
            <w:r w:rsidRPr="00E46E30">
              <w:rPr>
                <w:sz w:val="22"/>
                <w:szCs w:val="22"/>
              </w:rPr>
              <w:t>Puncovní zákon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46E30">
              <w:rPr>
                <w:rFonts w:cs="Arial"/>
                <w:sz w:val="22"/>
                <w:szCs w:val="22"/>
              </w:rPr>
              <w:t>Zkoušení ryzostí slitin drahých</w:t>
            </w:r>
            <w:r>
              <w:rPr>
                <w:rFonts w:cs="Arial"/>
                <w:sz w:val="22"/>
                <w:szCs w:val="22"/>
              </w:rPr>
              <w:t xml:space="preserve"> kovů</w:t>
            </w:r>
          </w:p>
          <w:p w:rsidR="001C4C79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B623A">
              <w:rPr>
                <w:rFonts w:cs="Arial"/>
                <w:sz w:val="22"/>
                <w:szCs w:val="22"/>
              </w:rPr>
              <w:t>Jednoduché opravy šperků, úpravy velikostí prstenů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225C4">
              <w:rPr>
                <w:rFonts w:cs="Arial"/>
                <w:sz w:val="22"/>
                <w:szCs w:val="22"/>
              </w:rPr>
              <w:t>Charakteristika vad u výrobků a způsoby jejich odstranění</w:t>
            </w:r>
          </w:p>
          <w:p w:rsidR="001C4C79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225C4">
              <w:rPr>
                <w:rFonts w:cs="Arial"/>
                <w:sz w:val="22"/>
                <w:szCs w:val="22"/>
              </w:rPr>
              <w:t>Opravy šperků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7B7030">
              <w:rPr>
                <w:rFonts w:cs="Arial"/>
                <w:sz w:val="22"/>
                <w:szCs w:val="22"/>
              </w:rPr>
              <w:t>Evidence, skladování a expedice výrobků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C4C79" w:rsidRPr="00257339" w:rsidRDefault="001C4C79" w:rsidP="0010511E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Výklad, </w:t>
            </w:r>
            <w:r w:rsidR="009D46A2">
              <w:rPr>
                <w:rFonts w:cs="Arial"/>
                <w:sz w:val="22"/>
                <w:szCs w:val="22"/>
              </w:rPr>
              <w:t xml:space="preserve">demonstrace, </w:t>
            </w:r>
            <w:r>
              <w:rPr>
                <w:rFonts w:cs="Arial"/>
                <w:sz w:val="22"/>
                <w:szCs w:val="22"/>
              </w:rPr>
              <w:t xml:space="preserve">instruktáž, řízený rozhovor, </w:t>
            </w:r>
            <w:r w:rsidRPr="00163119">
              <w:rPr>
                <w:rFonts w:cs="Arial"/>
                <w:sz w:val="22"/>
                <w:szCs w:val="22"/>
              </w:rPr>
              <w:t>praktický nácvik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 w:rsidRPr="00163119">
              <w:rPr>
                <w:rFonts w:cs="Arial"/>
                <w:sz w:val="22"/>
                <w:szCs w:val="22"/>
              </w:rPr>
              <w:t>praxe pod odborným dohledem lektora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782C25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 </w:t>
            </w:r>
          </w:p>
          <w:p w:rsidR="001C4C79" w:rsidRPr="00F444B0" w:rsidRDefault="001C4C79" w:rsidP="0010511E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F444B0">
              <w:rPr>
                <w:color w:val="000000"/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 w:rsidR="005B2C7E" w:rsidRPr="00F444B0">
              <w:rPr>
                <w:color w:val="000000"/>
                <w:sz w:val="22"/>
                <w:szCs w:val="22"/>
              </w:rPr>
              <w:t xml:space="preserve"> </w:t>
            </w:r>
            <w:r w:rsidRPr="00F444B0">
              <w:rPr>
                <w:color w:val="000000"/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 w:rsidR="005B2C7E" w:rsidRPr="00F444B0">
              <w:rPr>
                <w:color w:val="000000"/>
                <w:sz w:val="22"/>
                <w:szCs w:val="22"/>
              </w:rPr>
              <w:t>Modul je ukončen zápočtem.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10511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10511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5B2C7E" w:rsidRDefault="001C4C79" w:rsidP="00B103E7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5B2C7E">
                    <w:rPr>
                      <w:sz w:val="22"/>
                      <w:szCs w:val="22"/>
                    </w:rPr>
                    <w:t xml:space="preserve">Správné určení ryzosti šperků z drahých kovů. </w:t>
                  </w:r>
                  <w:r w:rsidRPr="005B2C7E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Hodnotí se </w:t>
                  </w:r>
                  <w:r w:rsidR="00B103E7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správnost postupu a výsledku, správné </w:t>
                  </w:r>
                  <w:r w:rsidRPr="005B2C7E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slovní zdůvodnění postupu</w:t>
                  </w:r>
                  <w:r w:rsidR="00B103E7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5B2C7E" w:rsidRDefault="001C4C79" w:rsidP="00B103E7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5B2C7E">
                    <w:rPr>
                      <w:sz w:val="22"/>
                      <w:szCs w:val="22"/>
                    </w:rPr>
                    <w:t>Správné posouzení kvality zhotovení předložených výrobků</w:t>
                  </w:r>
                  <w:r w:rsidR="00B103E7">
                    <w:rPr>
                      <w:sz w:val="22"/>
                      <w:szCs w:val="22"/>
                    </w:rPr>
                    <w:t xml:space="preserve"> -</w:t>
                  </w:r>
                  <w:r w:rsidRPr="005B2C7E">
                    <w:rPr>
                      <w:sz w:val="22"/>
                      <w:szCs w:val="22"/>
                    </w:rPr>
                    <w:t xml:space="preserve"> </w:t>
                  </w:r>
                  <w:r w:rsidR="00B103E7">
                    <w:rPr>
                      <w:sz w:val="22"/>
                      <w:szCs w:val="22"/>
                    </w:rPr>
                    <w:t>f</w:t>
                  </w:r>
                  <w:r w:rsidRPr="005B2C7E">
                    <w:rPr>
                      <w:sz w:val="22"/>
                      <w:szCs w:val="22"/>
                    </w:rPr>
                    <w:t>unkčnost mechaniky, správné rozměry, vhodnost použitého materiálu.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5B2C7E" w:rsidRDefault="001C4C79" w:rsidP="00B103E7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5B2C7E">
                    <w:rPr>
                      <w:sz w:val="22"/>
                      <w:szCs w:val="22"/>
                    </w:rPr>
                    <w:t>Správnost určení rozsahu poškození</w:t>
                  </w:r>
                  <w:r w:rsidR="00B103E7">
                    <w:rPr>
                      <w:sz w:val="22"/>
                      <w:szCs w:val="22"/>
                    </w:rPr>
                    <w:t xml:space="preserve"> konkrétního šperku</w:t>
                  </w:r>
                  <w:r w:rsidRPr="005B2C7E">
                    <w:rPr>
                      <w:sz w:val="22"/>
                      <w:szCs w:val="22"/>
                    </w:rPr>
                    <w:t>, správnost volby technologického postupu pro danou opravu, správné zdůvodnění.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5B2C7E" w:rsidRDefault="001C4C79" w:rsidP="00B103E7">
                  <w:pPr>
                    <w:widowControl w:val="0"/>
                    <w:autoSpaceDE w:val="0"/>
                    <w:autoSpaceDN w:val="0"/>
                    <w:jc w:val="both"/>
                    <w:rPr>
                      <w:sz w:val="22"/>
                      <w:szCs w:val="22"/>
                    </w:rPr>
                  </w:pPr>
                  <w:r w:rsidRPr="005B2C7E">
                    <w:rPr>
                      <w:sz w:val="22"/>
                      <w:szCs w:val="22"/>
                    </w:rPr>
                    <w:t xml:space="preserve">Vhodné provedení jednoduché opravy mechaniky předloženého šperku. Hodnotí se </w:t>
                  </w:r>
                  <w:r w:rsidR="00B103E7">
                    <w:rPr>
                      <w:sz w:val="22"/>
                      <w:szCs w:val="22"/>
                    </w:rPr>
                    <w:t xml:space="preserve">vhodnost volby a </w:t>
                  </w:r>
                  <w:r w:rsidRPr="005B2C7E">
                    <w:rPr>
                      <w:sz w:val="22"/>
                      <w:szCs w:val="22"/>
                    </w:rPr>
                    <w:t xml:space="preserve">dodržení </w:t>
                  </w:r>
                  <w:proofErr w:type="spellStart"/>
                  <w:r w:rsidRPr="005B2C7E">
                    <w:rPr>
                      <w:sz w:val="22"/>
                      <w:szCs w:val="22"/>
                    </w:rPr>
                    <w:t>tech</w:t>
                  </w:r>
                  <w:proofErr w:type="spellEnd"/>
                  <w:r w:rsidRPr="005B2C7E">
                    <w:rPr>
                      <w:sz w:val="22"/>
                      <w:szCs w:val="22"/>
                    </w:rPr>
                    <w:t>. postupu, použití vhodných nástrojů, provedení kontroly provedené opravy, kvalita výsledku.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5B2C7E" w:rsidRDefault="001C4C79" w:rsidP="00B103E7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5B2C7E">
                    <w:rPr>
                      <w:sz w:val="22"/>
                      <w:szCs w:val="22"/>
                    </w:rPr>
                    <w:t xml:space="preserve">Správný </w:t>
                  </w:r>
                  <w:r w:rsidR="00B103E7">
                    <w:rPr>
                      <w:sz w:val="22"/>
                      <w:szCs w:val="22"/>
                    </w:rPr>
                    <w:t xml:space="preserve">a úplný </w:t>
                  </w:r>
                  <w:r w:rsidRPr="005B2C7E">
                    <w:rPr>
                      <w:sz w:val="22"/>
                      <w:szCs w:val="22"/>
                    </w:rPr>
                    <w:t xml:space="preserve">popis postupu zvětšení nebo zmenšení prstenu. 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5B2C7E" w:rsidRDefault="001C4C79" w:rsidP="001177F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5B2C7E">
                    <w:rPr>
                      <w:sz w:val="22"/>
                      <w:szCs w:val="22"/>
                    </w:rPr>
                    <w:t xml:space="preserve">Správné označení ryzosti zadaných výrobků z drahých kovů výrobní a </w:t>
                  </w:r>
                  <w:proofErr w:type="spellStart"/>
                  <w:r w:rsidRPr="005B2C7E">
                    <w:rPr>
                      <w:sz w:val="22"/>
                      <w:szCs w:val="22"/>
                    </w:rPr>
                    <w:t>ryzostní</w:t>
                  </w:r>
                  <w:proofErr w:type="spellEnd"/>
                  <w:r w:rsidRPr="005B2C7E">
                    <w:rPr>
                      <w:sz w:val="22"/>
                      <w:szCs w:val="22"/>
                    </w:rPr>
                    <w:t xml:space="preserve"> značkou v souladu s puncovním zákonem, správné vysvětlení funkce puncovního zákona a jeho použití ve výrobě klenotů a šperků.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5B2C7E" w:rsidRDefault="001C4C79" w:rsidP="00531147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5B2C7E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Správné provedení (správnost postupu, správné </w:t>
                  </w:r>
                  <w:r w:rsidR="00E16D39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a úplné </w:t>
                  </w:r>
                  <w:r w:rsidRPr="005B2C7E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vystavení dokladu) příjmu a odbavení zakázky nebo objednávky na zhotovení, úpravu nebo opravu šperků.</w:t>
                  </w:r>
                </w:p>
              </w:tc>
            </w:tr>
          </w:tbl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1C4C79" w:rsidRPr="00257339" w:rsidTr="0010511E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B103E7" w:rsidRDefault="00B103E7" w:rsidP="00B103E7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Braniš, Ant.</w:t>
            </w:r>
            <w:r>
              <w:rPr>
                <w:rFonts w:cs="Arial"/>
                <w:i/>
                <w:iCs/>
                <w:sz w:val="22"/>
                <w:szCs w:val="22"/>
              </w:rPr>
              <w:t xml:space="preserve"> Materiály pro I., II. a III. ročník OU a UŠ, učební obor zlatník a klenotník.</w:t>
            </w:r>
            <w:r>
              <w:rPr>
                <w:rFonts w:cs="Arial"/>
                <w:iCs/>
                <w:sz w:val="22"/>
                <w:szCs w:val="22"/>
              </w:rPr>
              <w:t xml:space="preserve">  </w:t>
            </w:r>
            <w:r>
              <w:rPr>
                <w:rFonts w:cs="Arial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2. vyd. Praha: Státní pedagogické nakl., 1980. 152 s.  </w:t>
            </w:r>
          </w:p>
          <w:p w:rsidR="00B103E7" w:rsidRDefault="00B103E7" w:rsidP="00B103E7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Braniš, Ant.</w:t>
            </w:r>
            <w:r>
              <w:rPr>
                <w:rFonts w:cs="Arial"/>
                <w:sz w:val="22"/>
                <w:szCs w:val="22"/>
              </w:rPr>
              <w:t xml:space="preserve"> T</w:t>
            </w:r>
            <w:r>
              <w:rPr>
                <w:rFonts w:cs="Arial"/>
                <w:i/>
                <w:sz w:val="22"/>
                <w:szCs w:val="22"/>
              </w:rPr>
              <w:t>echnologie pro I. až III. ročník SOU: učební obor zlatník a klenotník</w:t>
            </w:r>
            <w:r>
              <w:rPr>
                <w:rFonts w:cs="Arial"/>
                <w:sz w:val="22"/>
                <w:szCs w:val="22"/>
              </w:rPr>
              <w:t xml:space="preserve">. 1. vyd. Praha: Státní pedagogické nakl., 1985. 80 s. </w:t>
            </w:r>
          </w:p>
          <w:p w:rsidR="001C4C79" w:rsidRPr="00257339" w:rsidRDefault="001C4C79" w:rsidP="00094384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  <w:p w:rsidR="00B103E7" w:rsidRDefault="00B103E7" w:rsidP="00B103E7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caps/>
                <w:sz w:val="22"/>
                <w:szCs w:val="22"/>
              </w:rPr>
              <w:t>Braniš, Ant</w:t>
            </w:r>
            <w:r>
              <w:rPr>
                <w:rFonts w:cs="Arial"/>
                <w:bCs/>
                <w:sz w:val="22"/>
                <w:szCs w:val="22"/>
              </w:rPr>
              <w:t xml:space="preserve">. </w:t>
            </w:r>
            <w:r>
              <w:rPr>
                <w:rFonts w:cs="Arial"/>
                <w:bCs/>
                <w:i/>
                <w:sz w:val="22"/>
                <w:szCs w:val="22"/>
              </w:rPr>
              <w:t>Materiály pro zlatníky-klenotníky</w:t>
            </w:r>
            <w:r>
              <w:rPr>
                <w:rFonts w:cs="Arial"/>
                <w:bCs/>
                <w:sz w:val="22"/>
                <w:szCs w:val="22"/>
              </w:rPr>
              <w:t xml:space="preserve">.  Praha: </w:t>
            </w:r>
            <w:proofErr w:type="spellStart"/>
            <w:r>
              <w:rPr>
                <w:rFonts w:cs="Arial"/>
                <w:bCs/>
                <w:sz w:val="22"/>
                <w:szCs w:val="22"/>
              </w:rPr>
              <w:t>Primossa</w:t>
            </w:r>
            <w:proofErr w:type="spellEnd"/>
            <w:r>
              <w:rPr>
                <w:rFonts w:cs="Arial"/>
                <w:bCs/>
                <w:sz w:val="22"/>
                <w:szCs w:val="22"/>
              </w:rPr>
              <w:t>, 2003. 115 s.</w:t>
            </w:r>
          </w:p>
          <w:p w:rsidR="00B103E7" w:rsidRDefault="00B103E7" w:rsidP="00094384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  <w:p w:rsidR="00B103E7" w:rsidRDefault="00B103E7" w:rsidP="00B103E7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caps/>
                <w:sz w:val="22"/>
                <w:szCs w:val="22"/>
              </w:rPr>
              <w:t>Täubl, K., Komárková-Täublová, Zd., Braniš, Ant.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i/>
                <w:sz w:val="22"/>
                <w:szCs w:val="22"/>
              </w:rPr>
              <w:t>Zlatnictví</w:t>
            </w:r>
            <w:r>
              <w:rPr>
                <w:rFonts w:cs="Arial"/>
                <w:bCs/>
                <w:sz w:val="22"/>
                <w:szCs w:val="22"/>
              </w:rPr>
              <w:t xml:space="preserve">.    2., </w:t>
            </w:r>
            <w:proofErr w:type="spellStart"/>
            <w:r>
              <w:rPr>
                <w:rFonts w:cs="Arial"/>
                <w:bCs/>
                <w:sz w:val="22"/>
                <w:szCs w:val="22"/>
              </w:rPr>
              <w:t>přeprac</w:t>
            </w:r>
            <w:proofErr w:type="spellEnd"/>
            <w:r>
              <w:rPr>
                <w:rFonts w:cs="Arial"/>
                <w:bCs/>
                <w:sz w:val="22"/>
                <w:szCs w:val="22"/>
              </w:rPr>
              <w:t xml:space="preserve">. vyd. Praha: Státní nakl. technické literatury, 1975. 199 s. </w:t>
            </w:r>
          </w:p>
          <w:p w:rsidR="001C4C79" w:rsidRPr="00BF06E4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1C4C79" w:rsidRDefault="001C4C79" w:rsidP="00FE5A9B"/>
    <w:p w:rsidR="001C4C79" w:rsidRDefault="001C4C79" w:rsidP="00FE5A9B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C4C79" w:rsidRPr="00257339" w:rsidTr="00F40BF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CB33DA">
              <w:rPr>
                <w:rFonts w:cs="Arial"/>
                <w:b/>
                <w:sz w:val="22"/>
                <w:szCs w:val="22"/>
              </w:rPr>
              <w:t>Samostatné zpracování výtvarného záměru pro realizaci nových vzorů šperků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CB33DA">
              <w:rPr>
                <w:rFonts w:cs="Arial"/>
                <w:b/>
                <w:bCs/>
                <w:color w:val="333333"/>
                <w:sz w:val="22"/>
                <w:szCs w:val="22"/>
              </w:rPr>
              <w:t>ZVZ</w:t>
            </w:r>
          </w:p>
        </w:tc>
      </w:tr>
      <w:tr w:rsidR="001C4C79" w:rsidRPr="00257339" w:rsidTr="00F40BF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034F17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  <w:r w:rsidRPr="002348CD">
              <w:rPr>
                <w:rFonts w:cs="Arial"/>
                <w:sz w:val="22"/>
                <w:szCs w:val="22"/>
              </w:rPr>
              <w:t xml:space="preserve"> hod. (</w:t>
            </w:r>
            <w:r>
              <w:rPr>
                <w:rFonts w:cs="Arial"/>
                <w:sz w:val="22"/>
                <w:szCs w:val="22"/>
              </w:rPr>
              <w:t>30</w:t>
            </w:r>
            <w:r w:rsidRPr="002348CD">
              <w:rPr>
                <w:rFonts w:cs="Arial"/>
                <w:sz w:val="22"/>
                <w:szCs w:val="22"/>
              </w:rPr>
              <w:t xml:space="preserve"> teorie + </w:t>
            </w:r>
            <w:r>
              <w:rPr>
                <w:rFonts w:cs="Arial"/>
                <w:sz w:val="22"/>
                <w:szCs w:val="22"/>
              </w:rPr>
              <w:t>20</w:t>
            </w:r>
            <w:r w:rsidRPr="002348CD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72522F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F40BF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F40BF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5C6EF7" w:rsidRDefault="005C6EF7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Absolvování </w:t>
            </w:r>
            <w:r w:rsidR="001C4C79" w:rsidRPr="005C6EF7">
              <w:rPr>
                <w:rFonts w:cs="Arial"/>
                <w:bCs/>
                <w:color w:val="333333"/>
                <w:sz w:val="22"/>
                <w:szCs w:val="22"/>
              </w:rPr>
              <w:t>POZ</w:t>
            </w:r>
          </w:p>
        </w:tc>
      </w:tr>
      <w:tr w:rsidR="001C4C79" w:rsidRPr="00257339" w:rsidTr="00F40BF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C4C79" w:rsidRPr="00257339" w:rsidRDefault="001C4C79" w:rsidP="00B103E7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tomto modulu si účastní</w:t>
            </w:r>
            <w:r w:rsidR="00B103E7">
              <w:rPr>
                <w:rFonts w:cs="Arial"/>
                <w:sz w:val="22"/>
                <w:szCs w:val="22"/>
              </w:rPr>
              <w:t>ci</w:t>
            </w:r>
            <w:r>
              <w:rPr>
                <w:rFonts w:cs="Arial"/>
                <w:sz w:val="22"/>
                <w:szCs w:val="22"/>
              </w:rPr>
              <w:t xml:space="preserve"> osvojí teoretické znalosti a praktické dovednosti potřebné k navrhování šperků a </w:t>
            </w:r>
            <w:r w:rsidR="00B103E7">
              <w:rPr>
                <w:rFonts w:cs="Arial"/>
                <w:sz w:val="22"/>
                <w:szCs w:val="22"/>
              </w:rPr>
              <w:t xml:space="preserve">pro </w:t>
            </w:r>
            <w:r>
              <w:rPr>
                <w:rFonts w:cs="Arial"/>
                <w:sz w:val="22"/>
                <w:szCs w:val="22"/>
              </w:rPr>
              <w:t>stanovení technologického postupu výroby šperků včetně přípravy materiálu, nářadí a pomůcek.</w:t>
            </w:r>
          </w:p>
        </w:tc>
      </w:tr>
      <w:tr w:rsidR="001C4C79" w:rsidRPr="00257339" w:rsidTr="00F40BF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F40BF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Vytvořit výtvarný</w:t>
            </w:r>
            <w:r w:rsidRPr="00CB33DA">
              <w:rPr>
                <w:rFonts w:cs="Arial"/>
                <w:bCs/>
                <w:sz w:val="22"/>
                <w:szCs w:val="22"/>
              </w:rPr>
              <w:t xml:space="preserve"> návrh šperku / klenotu, zhotovit technickou dokumentaci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</w:p>
          <w:p w:rsidR="001C4C79" w:rsidRPr="00CB33DA" w:rsidRDefault="001C4C79" w:rsidP="00F444B0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s</w:t>
            </w:r>
            <w:r w:rsidRPr="00CB33DA">
              <w:rPr>
                <w:rFonts w:cs="Arial"/>
                <w:bCs/>
                <w:color w:val="000000"/>
                <w:sz w:val="22"/>
                <w:szCs w:val="22"/>
              </w:rPr>
              <w:t>tanovit technologický postup včetně volby vhodného materiálu a nástrojů pro realizaci navrženého šperku / klenotu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1C4C79" w:rsidRPr="00257339" w:rsidTr="00F40BF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F40BF6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CB33DA">
              <w:rPr>
                <w:rFonts w:cs="Arial"/>
                <w:sz w:val="22"/>
                <w:szCs w:val="22"/>
              </w:rPr>
              <w:t>Výtvarný návrh a technická dokumentace</w:t>
            </w:r>
          </w:p>
          <w:p w:rsidR="001C4C79" w:rsidRPr="00CB33DA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CB33DA">
              <w:rPr>
                <w:rFonts w:cs="Arial"/>
                <w:sz w:val="22"/>
                <w:szCs w:val="22"/>
              </w:rPr>
              <w:t>Volba správného materiálu, nářadí a pomůcek pro navržený šperk</w:t>
            </w:r>
          </w:p>
        </w:tc>
      </w:tr>
      <w:tr w:rsidR="001C4C79" w:rsidRPr="00257339" w:rsidTr="00F40BF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C4C79" w:rsidRPr="00257339" w:rsidRDefault="001C4C79" w:rsidP="009D46A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Výklad, </w:t>
            </w:r>
            <w:r w:rsidR="009D46A2">
              <w:rPr>
                <w:rFonts w:cs="Arial"/>
                <w:sz w:val="22"/>
                <w:szCs w:val="22"/>
              </w:rPr>
              <w:t xml:space="preserve">demonstrace, </w:t>
            </w:r>
            <w:r>
              <w:rPr>
                <w:rFonts w:cs="Arial"/>
                <w:sz w:val="22"/>
                <w:szCs w:val="22"/>
              </w:rPr>
              <w:t xml:space="preserve">instruktáž, řízený rozhovor, praktický nácvik, </w:t>
            </w:r>
            <w:r w:rsidR="009D46A2">
              <w:rPr>
                <w:rFonts w:cs="Arial"/>
                <w:sz w:val="22"/>
                <w:szCs w:val="22"/>
              </w:rPr>
              <w:t xml:space="preserve">samostatná práce </w:t>
            </w:r>
            <w:r>
              <w:rPr>
                <w:rFonts w:cs="Arial"/>
                <w:sz w:val="22"/>
                <w:szCs w:val="22"/>
              </w:rPr>
              <w:t>pod dohledem lektora</w:t>
            </w:r>
          </w:p>
        </w:tc>
      </w:tr>
      <w:tr w:rsidR="001C4C79" w:rsidRPr="00257339" w:rsidTr="00F40BF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782C25" w:rsidRDefault="001C4C79" w:rsidP="00F40BF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 </w:t>
            </w:r>
          </w:p>
          <w:p w:rsidR="001C4C79" w:rsidRPr="00F444B0" w:rsidRDefault="001C4C79" w:rsidP="00F40BF6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F444B0">
              <w:rPr>
                <w:color w:val="000000"/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 w:rsidR="00B103E7" w:rsidRPr="00F444B0">
              <w:rPr>
                <w:color w:val="000000"/>
                <w:sz w:val="22"/>
                <w:szCs w:val="22"/>
              </w:rPr>
              <w:t xml:space="preserve"> </w:t>
            </w:r>
            <w:r w:rsidRPr="00F444B0">
              <w:rPr>
                <w:color w:val="000000"/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 w:rsidR="00B103E7" w:rsidRPr="00F444B0">
              <w:rPr>
                <w:color w:val="000000"/>
                <w:sz w:val="22"/>
                <w:szCs w:val="22"/>
              </w:rPr>
              <w:t>Modul je ukončen zápočtem.</w:t>
            </w:r>
          </w:p>
        </w:tc>
      </w:tr>
      <w:tr w:rsidR="001C4C79" w:rsidRPr="00257339" w:rsidTr="00F40BF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F40BF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C4C79" w:rsidRPr="00257339" w:rsidTr="00F40BF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F40BF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F40BF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1C4C79" w:rsidRPr="00257339" w:rsidTr="00F40BF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9D46A2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tabs>
                      <w:tab w:val="left" w:pos="738"/>
                    </w:tabs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5C6EF7" w:rsidP="005C6EF7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Hodnotí se u</w:t>
                  </w:r>
                  <w:r w:rsidR="001C4C79" w:rsidRPr="00D8202D">
                    <w:rPr>
                      <w:rFonts w:cs="Arial"/>
                      <w:bCs/>
                      <w:sz w:val="22"/>
                      <w:szCs w:val="22"/>
                    </w:rPr>
                    <w:t>mělecká kvalita vytvořeného výtvarného návrhu šperku, správné a kompletní zhotovení technické dokumentace.</w:t>
                  </w:r>
                </w:p>
              </w:tc>
            </w:tr>
            <w:tr w:rsidR="001C4C79" w:rsidRPr="00257339" w:rsidTr="00F40BF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9D46A2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5C6EF7" w:rsidP="005C6EF7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Vhodnost navrženého </w:t>
                  </w:r>
                  <w:r w:rsidR="001C4C79" w:rsidRPr="00D8202D">
                    <w:rPr>
                      <w:sz w:val="22"/>
                      <w:szCs w:val="22"/>
                    </w:rPr>
                    <w:t>technologického postupu</w:t>
                  </w:r>
                  <w:r>
                    <w:rPr>
                      <w:sz w:val="22"/>
                      <w:szCs w:val="22"/>
                    </w:rPr>
                    <w:t xml:space="preserve"> pro</w:t>
                  </w:r>
                  <w:r w:rsidR="001C4C79" w:rsidRPr="00D8202D">
                    <w:rPr>
                      <w:sz w:val="22"/>
                      <w:szCs w:val="22"/>
                    </w:rPr>
                    <w:t xml:space="preserve"> </w:t>
                  </w:r>
                  <w:r w:rsidRPr="00D8202D">
                    <w:rPr>
                      <w:sz w:val="22"/>
                      <w:szCs w:val="22"/>
                    </w:rPr>
                    <w:t>realizaci navrženého šperku/klenotu</w:t>
                  </w:r>
                  <w:r>
                    <w:rPr>
                      <w:sz w:val="22"/>
                      <w:szCs w:val="22"/>
                    </w:rPr>
                    <w:t>, vhodnost volby</w:t>
                  </w:r>
                  <w:r w:rsidRPr="00D8202D">
                    <w:rPr>
                      <w:sz w:val="22"/>
                      <w:szCs w:val="22"/>
                    </w:rPr>
                    <w:t xml:space="preserve"> </w:t>
                  </w:r>
                  <w:r w:rsidR="001C4C79" w:rsidRPr="00D8202D">
                    <w:rPr>
                      <w:sz w:val="22"/>
                      <w:szCs w:val="22"/>
                    </w:rPr>
                    <w:t>materiálu a nástrojů;</w:t>
                  </w:r>
                  <w:r>
                    <w:rPr>
                      <w:sz w:val="22"/>
                      <w:szCs w:val="22"/>
                    </w:rPr>
                    <w:t xml:space="preserve"> správné a přesvědčivé </w:t>
                  </w:r>
                  <w:r w:rsidR="001C4C79" w:rsidRPr="00D8202D">
                    <w:rPr>
                      <w:sz w:val="22"/>
                      <w:szCs w:val="22"/>
                    </w:rPr>
                    <w:t>zdůvodnění návrhu.</w:t>
                  </w:r>
                </w:p>
              </w:tc>
            </w:tr>
          </w:tbl>
          <w:p w:rsidR="001C4C79" w:rsidRPr="00257339" w:rsidRDefault="001C4C79" w:rsidP="00F40BF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1C4C79" w:rsidRPr="00257339" w:rsidTr="00F40BF6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Default="001C4C79" w:rsidP="00F40BF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1C4C79" w:rsidRPr="005C6EF7" w:rsidRDefault="005C6EF7" w:rsidP="005C6EF7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Sobolevskij, Vit., Bouška, Vl.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i/>
                <w:sz w:val="22"/>
                <w:szCs w:val="22"/>
              </w:rPr>
              <w:t>Klenoty přírody. Drahé kovy, kameny a šperky</w:t>
            </w:r>
            <w:r>
              <w:rPr>
                <w:rFonts w:cs="Arial"/>
                <w:sz w:val="22"/>
                <w:szCs w:val="22"/>
              </w:rPr>
              <w:t>.  1. vyd. Praha: Lidové nakladatelství, 1990. 242 s. ISBN 80-7022-063-5.</w:t>
            </w:r>
          </w:p>
        </w:tc>
      </w:tr>
    </w:tbl>
    <w:p w:rsidR="00A86F12" w:rsidRDefault="00A86F12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C4C79" w:rsidRPr="00257339" w:rsidTr="0010511E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t xml:space="preserve"> 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274E1E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143AAB">
              <w:rPr>
                <w:rFonts w:cs="Arial"/>
                <w:b/>
                <w:sz w:val="22"/>
                <w:szCs w:val="22"/>
              </w:rPr>
              <w:t>Přípra</w:t>
            </w:r>
            <w:r>
              <w:rPr>
                <w:rFonts w:cs="Arial"/>
                <w:b/>
                <w:sz w:val="22"/>
                <w:szCs w:val="22"/>
              </w:rPr>
              <w:t>va materiálů z drahých kovů pro výrobu</w:t>
            </w:r>
            <w:r w:rsidRPr="00143AAB">
              <w:rPr>
                <w:rFonts w:cs="Arial"/>
                <w:b/>
                <w:sz w:val="22"/>
                <w:szCs w:val="22"/>
              </w:rPr>
              <w:t xml:space="preserve"> šperků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851EB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43AAB">
              <w:rPr>
                <w:rFonts w:cs="Arial"/>
                <w:b/>
                <w:bCs/>
                <w:color w:val="333333"/>
                <w:sz w:val="22"/>
                <w:szCs w:val="22"/>
              </w:rPr>
              <w:t>PKM</w:t>
            </w:r>
          </w:p>
        </w:tc>
      </w:tr>
      <w:tr w:rsidR="001C4C79" w:rsidRPr="00257339" w:rsidTr="0010511E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274E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150</w:t>
            </w:r>
            <w:r w:rsidRPr="002348CD">
              <w:rPr>
                <w:rFonts w:cs="Arial"/>
                <w:sz w:val="22"/>
                <w:szCs w:val="22"/>
              </w:rPr>
              <w:t xml:space="preserve"> hod. (</w:t>
            </w:r>
            <w:r>
              <w:rPr>
                <w:rFonts w:cs="Arial"/>
                <w:sz w:val="22"/>
                <w:szCs w:val="22"/>
              </w:rPr>
              <w:t>20</w:t>
            </w:r>
            <w:r w:rsidRPr="002348CD">
              <w:rPr>
                <w:rFonts w:cs="Arial"/>
                <w:sz w:val="22"/>
                <w:szCs w:val="22"/>
              </w:rPr>
              <w:t xml:space="preserve"> teorie + </w:t>
            </w:r>
            <w:r>
              <w:rPr>
                <w:rFonts w:cs="Arial"/>
                <w:sz w:val="22"/>
                <w:szCs w:val="22"/>
              </w:rPr>
              <w:t>130</w:t>
            </w:r>
            <w:r w:rsidRPr="002348CD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72522F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10511E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10511E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ED1515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Absolvování </w:t>
            </w:r>
            <w:r w:rsidR="001C4C79">
              <w:rPr>
                <w:rFonts w:cs="Arial"/>
                <w:bCs/>
                <w:sz w:val="22"/>
                <w:szCs w:val="22"/>
              </w:rPr>
              <w:t>ZVZ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C4C79" w:rsidRPr="00257339" w:rsidRDefault="001C4C79" w:rsidP="00ED151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tomto modulu si účastní</w:t>
            </w:r>
            <w:r w:rsidR="00ED1515">
              <w:rPr>
                <w:rFonts w:cs="Arial"/>
                <w:sz w:val="22"/>
                <w:szCs w:val="22"/>
              </w:rPr>
              <w:t>ci</w:t>
            </w:r>
            <w:r>
              <w:rPr>
                <w:rFonts w:cs="Arial"/>
                <w:sz w:val="22"/>
                <w:szCs w:val="22"/>
              </w:rPr>
              <w:t xml:space="preserve"> osvojí teoretické znalosti přípravy materiálů potřebných k výrobě šperků</w:t>
            </w:r>
            <w:r w:rsidR="00ED1515">
              <w:rPr>
                <w:rFonts w:cs="Arial"/>
                <w:sz w:val="22"/>
                <w:szCs w:val="22"/>
              </w:rPr>
              <w:t xml:space="preserve"> a</w:t>
            </w:r>
            <w:r>
              <w:rPr>
                <w:rFonts w:cs="Arial"/>
                <w:sz w:val="22"/>
                <w:szCs w:val="22"/>
              </w:rPr>
              <w:t xml:space="preserve"> techniku přenášení návrhu na kov. Při praktických cvičeních si osvojí základní techniky zpracování kovů a techniky pájení.</w:t>
            </w:r>
            <w:r w:rsidR="00ED1515">
              <w:rPr>
                <w:rFonts w:cs="Arial"/>
                <w:sz w:val="22"/>
                <w:szCs w:val="22"/>
              </w:rPr>
              <w:t xml:space="preserve"> Budou vedeni k dodržování zásad BOZP včetně používání osobních ochranných pracovních pomůcek a zásad požární prevence.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C4C79" w:rsidRPr="00143AAB" w:rsidRDefault="001C4C79" w:rsidP="00F444B0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143AAB">
              <w:rPr>
                <w:rFonts w:cs="Arial"/>
                <w:bCs/>
                <w:sz w:val="22"/>
                <w:szCs w:val="22"/>
              </w:rPr>
              <w:t xml:space="preserve">Připravit materiál pro zhotovení výrobku žíháním, válcováním a protahováním, 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143AAB">
              <w:rPr>
                <w:rFonts w:cs="Arial"/>
                <w:bCs/>
                <w:color w:val="000000"/>
                <w:sz w:val="22"/>
                <w:szCs w:val="22"/>
              </w:rPr>
              <w:t>řenést návrh na kov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143AAB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143AAB">
              <w:rPr>
                <w:rFonts w:cs="Arial"/>
                <w:bCs/>
                <w:color w:val="000000"/>
                <w:sz w:val="22"/>
                <w:szCs w:val="22"/>
              </w:rPr>
              <w:t>rovést řezání, stříhání, pilování konkrétního materiálu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, 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143AAB">
              <w:rPr>
                <w:rFonts w:cs="Arial"/>
                <w:bCs/>
                <w:color w:val="000000"/>
                <w:sz w:val="22"/>
                <w:szCs w:val="22"/>
              </w:rPr>
              <w:t>rovést vyrovnání, vrtání a smirkování na konkrétním výrobku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143AAB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:rsidR="001C4C79" w:rsidRPr="00143AAB" w:rsidRDefault="001C4C79" w:rsidP="00F444B0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143AAB">
              <w:rPr>
                <w:rFonts w:cs="Arial"/>
                <w:bCs/>
                <w:color w:val="000000"/>
                <w:sz w:val="22"/>
                <w:szCs w:val="22"/>
              </w:rPr>
              <w:t>rovést techniku měkkého nebo tvrdého pájení na konkrétním výrobku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(výroba prstenu solitér).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C4C79" w:rsidRDefault="001C4C79" w:rsidP="00F444B0">
            <w:pPr>
              <w:pStyle w:val="Odstavecseseznamem"/>
              <w:numPr>
                <w:ilvl w:val="0"/>
                <w:numId w:val="12"/>
              </w:numPr>
              <w:spacing w:line="276" w:lineRule="auto"/>
              <w:jc w:val="both"/>
              <w:rPr>
                <w:sz w:val="22"/>
                <w:szCs w:val="22"/>
              </w:rPr>
            </w:pPr>
            <w:r w:rsidRPr="00143AAB">
              <w:rPr>
                <w:sz w:val="22"/>
                <w:szCs w:val="22"/>
              </w:rPr>
              <w:t>Příprava materiálu</w:t>
            </w:r>
          </w:p>
          <w:p w:rsidR="00ED1515" w:rsidRPr="00143AAB" w:rsidRDefault="00ED1515" w:rsidP="00F444B0">
            <w:pPr>
              <w:pStyle w:val="Odstavecseseznamem"/>
              <w:numPr>
                <w:ilvl w:val="0"/>
                <w:numId w:val="12"/>
              </w:num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Přenášení návrhu na kov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43AAB">
              <w:rPr>
                <w:rFonts w:cs="Arial"/>
                <w:sz w:val="22"/>
                <w:szCs w:val="22"/>
              </w:rPr>
              <w:t>Základ</w:t>
            </w:r>
            <w:r w:rsidR="00ED1515">
              <w:rPr>
                <w:rFonts w:cs="Arial"/>
                <w:sz w:val="22"/>
                <w:szCs w:val="22"/>
              </w:rPr>
              <w:t xml:space="preserve">ní techniky </w:t>
            </w:r>
            <w:r w:rsidRPr="00143AAB">
              <w:rPr>
                <w:rFonts w:cs="Arial"/>
                <w:sz w:val="22"/>
                <w:szCs w:val="22"/>
              </w:rPr>
              <w:t>výroby šperků (řezání, stříhání, pilování, tvarování, atd.)</w:t>
            </w:r>
          </w:p>
          <w:p w:rsidR="001C4C79" w:rsidRDefault="001C4C79" w:rsidP="00F444B0">
            <w:pPr>
              <w:pStyle w:val="Odstavecseseznamem"/>
              <w:numPr>
                <w:ilvl w:val="0"/>
                <w:numId w:val="12"/>
              </w:numPr>
              <w:spacing w:line="276" w:lineRule="auto"/>
              <w:jc w:val="both"/>
              <w:rPr>
                <w:sz w:val="22"/>
                <w:szCs w:val="22"/>
              </w:rPr>
            </w:pPr>
            <w:r w:rsidRPr="00143AAB">
              <w:rPr>
                <w:sz w:val="22"/>
                <w:szCs w:val="22"/>
              </w:rPr>
              <w:t>Techniky pájení</w:t>
            </w:r>
          </w:p>
          <w:p w:rsidR="00ED1515" w:rsidRPr="00143AAB" w:rsidRDefault="00ED1515" w:rsidP="00F444B0">
            <w:pPr>
              <w:pStyle w:val="Odstavecseseznamem"/>
              <w:numPr>
                <w:ilvl w:val="0"/>
                <w:numId w:val="12"/>
              </w:num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BOZP a PO při pájení, řezání, stříhání a dalších výrobních postupech  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C4C79" w:rsidRPr="00257339" w:rsidRDefault="001C4C79" w:rsidP="009D46A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Výklad,</w:t>
            </w:r>
            <w:r w:rsidR="009D46A2">
              <w:rPr>
                <w:rFonts w:cs="Arial"/>
                <w:sz w:val="22"/>
                <w:szCs w:val="22"/>
              </w:rPr>
              <w:t xml:space="preserve"> demonstrace,</w:t>
            </w:r>
            <w:r>
              <w:rPr>
                <w:rFonts w:cs="Arial"/>
                <w:sz w:val="22"/>
                <w:szCs w:val="22"/>
              </w:rPr>
              <w:t xml:space="preserve"> instruktáž, řízený rozhovor, </w:t>
            </w:r>
            <w:r w:rsidRPr="00163119">
              <w:rPr>
                <w:rFonts w:cs="Arial"/>
                <w:sz w:val="22"/>
                <w:szCs w:val="22"/>
              </w:rPr>
              <w:t>praktický nácvik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 w:rsidR="009D46A2">
              <w:rPr>
                <w:rFonts w:cs="Arial"/>
                <w:sz w:val="22"/>
                <w:szCs w:val="22"/>
              </w:rPr>
              <w:t>samostatná práce pod dohledem lektora</w:t>
            </w:r>
            <w:r w:rsidR="009D46A2" w:rsidRPr="00163119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782C25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</w:p>
          <w:p w:rsidR="001C4C79" w:rsidRPr="0075267F" w:rsidRDefault="001C4C79" w:rsidP="009D46A2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75267F">
              <w:rPr>
                <w:color w:val="000000"/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 w:rsidR="00ED1515" w:rsidRPr="0075267F">
              <w:rPr>
                <w:color w:val="000000"/>
                <w:sz w:val="22"/>
                <w:szCs w:val="22"/>
              </w:rPr>
              <w:t xml:space="preserve"> </w:t>
            </w:r>
            <w:r w:rsidRPr="0075267F">
              <w:rPr>
                <w:color w:val="000000"/>
                <w:sz w:val="22"/>
                <w:szCs w:val="22"/>
              </w:rPr>
              <w:t>a výsledků dílčích</w:t>
            </w:r>
            <w:r w:rsidR="009D46A2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="009D46A2">
              <w:rPr>
                <w:color w:val="000000"/>
                <w:sz w:val="22"/>
                <w:szCs w:val="22"/>
              </w:rPr>
              <w:t xml:space="preserve">činností a </w:t>
            </w:r>
            <w:r w:rsidRPr="0075267F">
              <w:rPr>
                <w:color w:val="000000"/>
                <w:sz w:val="22"/>
                <w:szCs w:val="22"/>
              </w:rPr>
              <w:t xml:space="preserve"> úkolů</w:t>
            </w:r>
            <w:proofErr w:type="gramEnd"/>
            <w:r w:rsidRPr="0075267F">
              <w:rPr>
                <w:color w:val="000000"/>
                <w:sz w:val="22"/>
                <w:szCs w:val="22"/>
              </w:rPr>
              <w:t xml:space="preserve">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 w:rsidR="00E16D39" w:rsidRPr="0075267F">
              <w:rPr>
                <w:color w:val="000000"/>
                <w:sz w:val="22"/>
                <w:szCs w:val="22"/>
              </w:rPr>
              <w:t>Modul je ukončen zápočtem.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10511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10511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17"/>
                    </w:numPr>
                    <w:tabs>
                      <w:tab w:val="left" w:pos="738"/>
                    </w:tabs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531147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 xml:space="preserve">Správné provedení vyžíhání, vyválcování a protažení materiálu na výrobek. Hodnotí se dodržení </w:t>
                  </w:r>
                  <w:proofErr w:type="spellStart"/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>tech</w:t>
                  </w:r>
                  <w:proofErr w:type="spellEnd"/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 xml:space="preserve">. postupu, kvalita provedení, správné a zručné </w:t>
                  </w:r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>používání nástrojů a pomůcek, dodržování BOZP a PO.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17"/>
                    </w:numPr>
                    <w:tabs>
                      <w:tab w:val="left" w:pos="738"/>
                    </w:tabs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B13447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>Správné přenesení návrhu na kov. Hodnotí se technika přenesení a přesnost.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17"/>
                    </w:numPr>
                    <w:tabs>
                      <w:tab w:val="left" w:pos="738"/>
                    </w:tabs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0C444B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 xml:space="preserve">Správné provedení řezání, stříhání, pilování konkrétního materiálu. Hodnotí se dodržení </w:t>
                  </w:r>
                  <w:proofErr w:type="spellStart"/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>tech</w:t>
                  </w:r>
                  <w:proofErr w:type="spellEnd"/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>. postupu, kvalita provedení, správné, zručné a bezpečné používání nástrojů a pomůcek.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17"/>
                    </w:numPr>
                    <w:tabs>
                      <w:tab w:val="left" w:pos="738"/>
                    </w:tabs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10511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D8202D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Správné provedení vyrovnání, vrtání a smirkování na konkrétním výrobku. Hodnotí se dodržení </w:t>
                  </w:r>
                  <w:proofErr w:type="spellStart"/>
                  <w:r w:rsidRPr="00D8202D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tech</w:t>
                  </w:r>
                  <w:proofErr w:type="spellEnd"/>
                  <w:r w:rsidRPr="00D8202D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. postupu, kvalita provedení, správné a zručné používání nástrojů a pomůcek.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17"/>
                    </w:numPr>
                    <w:tabs>
                      <w:tab w:val="left" w:pos="738"/>
                    </w:tabs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B13447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D8202D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Vhodné provedení měkkého nebo tvrdého pájení na konkrétním výrobku – dodržení </w:t>
                  </w:r>
                  <w:proofErr w:type="spellStart"/>
                  <w:r w:rsidRPr="00D8202D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tech</w:t>
                  </w:r>
                  <w:proofErr w:type="spellEnd"/>
                  <w:r w:rsidRPr="00D8202D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. postupu, kvalita výsledku, přesné zhotovení prstenu solitér,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Pr="00D8202D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dodržení BOZP a PO.</w:t>
                  </w:r>
                </w:p>
              </w:tc>
            </w:tr>
          </w:tbl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1C4C79" w:rsidRPr="00257339" w:rsidTr="0010511E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ED1515" w:rsidRDefault="00ED1515" w:rsidP="00ED151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Cs/>
                <w:caps/>
                <w:color w:val="333333"/>
                <w:sz w:val="22"/>
                <w:szCs w:val="22"/>
              </w:rPr>
              <w:t>Braniš, Ant.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i/>
                <w:color w:val="333333"/>
                <w:sz w:val="22"/>
                <w:szCs w:val="22"/>
              </w:rPr>
              <w:t xml:space="preserve">Technologie pro I. až III. ročník SOU: učební obor zlatník a klenotník. 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 1. vyd. Praha: Státní pedagogické nakl., 1985. 80 s. </w:t>
            </w:r>
          </w:p>
          <w:p w:rsidR="00ED1515" w:rsidRDefault="00ED1515" w:rsidP="00ED151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Cs/>
                <w:caps/>
                <w:color w:val="333333"/>
                <w:sz w:val="22"/>
                <w:szCs w:val="22"/>
              </w:rPr>
              <w:t>Täubl, K</w:t>
            </w:r>
            <w:r w:rsidR="00F742B4">
              <w:rPr>
                <w:rFonts w:cs="Arial"/>
                <w:bCs/>
                <w:caps/>
                <w:color w:val="333333"/>
                <w:sz w:val="22"/>
                <w:szCs w:val="22"/>
              </w:rPr>
              <w:t>.</w:t>
            </w:r>
            <w:r>
              <w:rPr>
                <w:rFonts w:cs="Arial"/>
                <w:bCs/>
                <w:caps/>
                <w:color w:val="333333"/>
                <w:sz w:val="22"/>
                <w:szCs w:val="22"/>
              </w:rPr>
              <w:t>, Komárková-Täublová, Zd</w:t>
            </w:r>
            <w:r w:rsidR="00F742B4">
              <w:rPr>
                <w:rFonts w:cs="Arial"/>
                <w:bCs/>
                <w:caps/>
                <w:color w:val="333333"/>
                <w:sz w:val="22"/>
                <w:szCs w:val="22"/>
              </w:rPr>
              <w:t>.</w:t>
            </w:r>
            <w:r>
              <w:rPr>
                <w:rFonts w:cs="Arial"/>
                <w:bCs/>
                <w:caps/>
                <w:color w:val="333333"/>
                <w:sz w:val="22"/>
                <w:szCs w:val="22"/>
              </w:rPr>
              <w:t>, Braniš, Ant</w:t>
            </w:r>
            <w:r w:rsidR="00F742B4">
              <w:rPr>
                <w:rFonts w:cs="Arial"/>
                <w:bCs/>
                <w:caps/>
                <w:color w:val="333333"/>
                <w:sz w:val="22"/>
                <w:szCs w:val="22"/>
              </w:rPr>
              <w:t>.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i/>
                <w:color w:val="333333"/>
                <w:sz w:val="22"/>
                <w:szCs w:val="22"/>
              </w:rPr>
              <w:t xml:space="preserve">Zlatnictví, stříbrnictví a klenotnictví. 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   1. vyd. Praha: Státní nakl. technické literatury, 1989. 162 s. ISBN 80-03-00130-7.</w:t>
            </w:r>
          </w:p>
          <w:p w:rsidR="001C4C79" w:rsidRPr="00BF06E4" w:rsidRDefault="001C4C79" w:rsidP="00ED151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1C4C79" w:rsidRDefault="001C4C79" w:rsidP="00FE5A9B"/>
    <w:p w:rsidR="001C4C79" w:rsidRPr="002C07A5" w:rsidRDefault="001C4C79" w:rsidP="006D378C">
      <w:r>
        <w:br w:type="page"/>
      </w:r>
      <w: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C4C79" w:rsidRPr="00257339" w:rsidTr="0010511E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4A03BC">
              <w:rPr>
                <w:rFonts w:cs="Arial"/>
                <w:b/>
                <w:sz w:val="22"/>
                <w:szCs w:val="22"/>
              </w:rPr>
              <w:t>Povrchové úpravy zlatnických výrobků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851EB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4A03BC">
              <w:rPr>
                <w:rFonts w:cs="Arial"/>
                <w:b/>
                <w:bCs/>
                <w:color w:val="333333"/>
                <w:sz w:val="22"/>
                <w:szCs w:val="22"/>
              </w:rPr>
              <w:t>PÚZ</w:t>
            </w:r>
          </w:p>
        </w:tc>
      </w:tr>
      <w:tr w:rsidR="001C4C79" w:rsidRPr="00257339" w:rsidTr="0010511E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274E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Pr="002348CD">
              <w:rPr>
                <w:rFonts w:cs="Arial"/>
                <w:sz w:val="22"/>
                <w:szCs w:val="22"/>
              </w:rPr>
              <w:t xml:space="preserve"> hod. (</w:t>
            </w:r>
            <w:r>
              <w:rPr>
                <w:rFonts w:cs="Arial"/>
                <w:sz w:val="22"/>
                <w:szCs w:val="22"/>
              </w:rPr>
              <w:t>10</w:t>
            </w:r>
            <w:r w:rsidRPr="002348CD">
              <w:rPr>
                <w:rFonts w:cs="Arial"/>
                <w:sz w:val="22"/>
                <w:szCs w:val="22"/>
              </w:rPr>
              <w:t xml:space="preserve"> teorie + </w:t>
            </w:r>
            <w:r>
              <w:rPr>
                <w:rFonts w:cs="Arial"/>
                <w:sz w:val="22"/>
                <w:szCs w:val="22"/>
              </w:rPr>
              <w:t>20</w:t>
            </w:r>
            <w:r w:rsidRPr="002348CD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72522F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10511E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10511E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F742B4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Absolvování </w:t>
            </w:r>
            <w:r w:rsidR="001C4C79" w:rsidRPr="00692B8A">
              <w:rPr>
                <w:rFonts w:cs="Arial"/>
                <w:bCs/>
                <w:sz w:val="22"/>
                <w:szCs w:val="22"/>
              </w:rPr>
              <w:t>PKM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C4C79" w:rsidRPr="00257339" w:rsidRDefault="001C4C79" w:rsidP="009D46A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 tomto modulu </w:t>
            </w:r>
            <w:r w:rsidR="009D46A2">
              <w:rPr>
                <w:rFonts w:cs="Arial"/>
                <w:sz w:val="22"/>
                <w:szCs w:val="22"/>
              </w:rPr>
              <w:t xml:space="preserve">si </w:t>
            </w:r>
            <w:r>
              <w:rPr>
                <w:rFonts w:cs="Arial"/>
                <w:sz w:val="22"/>
                <w:szCs w:val="22"/>
              </w:rPr>
              <w:t>účastní</w:t>
            </w:r>
            <w:r w:rsidR="00F742B4">
              <w:rPr>
                <w:rFonts w:cs="Arial"/>
                <w:sz w:val="22"/>
                <w:szCs w:val="22"/>
              </w:rPr>
              <w:t>ci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E16D39">
              <w:rPr>
                <w:rFonts w:cs="Arial"/>
                <w:sz w:val="22"/>
                <w:szCs w:val="22"/>
              </w:rPr>
              <w:t>osvojí znalosti jednotlivých technik povrchových úprav.</w:t>
            </w:r>
            <w:r>
              <w:rPr>
                <w:rFonts w:cs="Arial"/>
                <w:sz w:val="22"/>
                <w:szCs w:val="22"/>
              </w:rPr>
              <w:t xml:space="preserve"> Při praktických cvičeních se pak tyto teoretické znalosti naučí používat v</w:t>
            </w:r>
            <w:r w:rsidR="00F742B4">
              <w:rPr>
                <w:rFonts w:cs="Arial"/>
                <w:sz w:val="22"/>
                <w:szCs w:val="22"/>
              </w:rPr>
              <w:t> </w:t>
            </w:r>
            <w:r>
              <w:rPr>
                <w:rFonts w:cs="Arial"/>
                <w:sz w:val="22"/>
                <w:szCs w:val="22"/>
              </w:rPr>
              <w:t>praxi</w:t>
            </w:r>
            <w:r w:rsidR="00F742B4">
              <w:rPr>
                <w:rFonts w:cs="Arial"/>
                <w:sz w:val="22"/>
                <w:szCs w:val="22"/>
              </w:rPr>
              <w:t>. Budou vedeni k dodržování BOZP a PO, k hospodárnému nakládání s materiály a ohledu na životní prostředí.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C4C79" w:rsidRPr="002C07A5" w:rsidRDefault="001C4C79" w:rsidP="00F444B0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4A03BC">
              <w:rPr>
                <w:rFonts w:cs="Arial"/>
                <w:bCs/>
                <w:sz w:val="22"/>
                <w:szCs w:val="22"/>
              </w:rPr>
              <w:t>Zvolit techniku povrchové úpravy</w:t>
            </w:r>
            <w:r>
              <w:rPr>
                <w:rFonts w:cs="Arial"/>
                <w:bCs/>
                <w:sz w:val="22"/>
                <w:szCs w:val="22"/>
              </w:rPr>
              <w:t xml:space="preserve"> šperku,</w:t>
            </w:r>
          </w:p>
          <w:p w:rsidR="001C4C79" w:rsidRDefault="001C4C79" w:rsidP="00F444B0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m</w:t>
            </w:r>
            <w:r w:rsidRPr="004A03BC">
              <w:rPr>
                <w:rFonts w:cs="Arial"/>
                <w:bCs/>
                <w:color w:val="000000"/>
                <w:sz w:val="22"/>
                <w:szCs w:val="22"/>
              </w:rPr>
              <w:t>echanicky opracovat zhotovovaný výrobek pilováním, smirkováním a leštěním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1C4C79" w:rsidRPr="004A03BC" w:rsidRDefault="001C4C79" w:rsidP="00F444B0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vysvětlit technologický postup elektrolytického pokovování drahými kovy, stříbření, zlacení šperků, </w:t>
            </w:r>
            <w:proofErr w:type="spellStart"/>
            <w:r>
              <w:rPr>
                <w:sz w:val="22"/>
                <w:szCs w:val="22"/>
              </w:rPr>
              <w:t>rhodiování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4A03BC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C4C79" w:rsidRPr="004A03BC" w:rsidRDefault="00F742B4" w:rsidP="00F444B0">
            <w:pPr>
              <w:pStyle w:val="Odstavecseseznamem"/>
              <w:numPr>
                <w:ilvl w:val="0"/>
                <w:numId w:val="13"/>
              </w:num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1C4C79" w:rsidRPr="004A03BC">
              <w:rPr>
                <w:sz w:val="22"/>
                <w:szCs w:val="22"/>
              </w:rPr>
              <w:t xml:space="preserve">echniky povrchové úpravy </w:t>
            </w:r>
            <w:r>
              <w:rPr>
                <w:sz w:val="22"/>
                <w:szCs w:val="22"/>
              </w:rPr>
              <w:t>šperku</w:t>
            </w:r>
          </w:p>
          <w:p w:rsidR="001C4C79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4A03BC">
              <w:rPr>
                <w:rFonts w:cs="Arial"/>
                <w:sz w:val="22"/>
                <w:szCs w:val="22"/>
              </w:rPr>
              <w:t>Povrchov</w:t>
            </w:r>
            <w:r w:rsidR="00F742B4">
              <w:rPr>
                <w:rFonts w:cs="Arial"/>
                <w:sz w:val="22"/>
                <w:szCs w:val="22"/>
              </w:rPr>
              <w:t>á</w:t>
            </w:r>
            <w:r w:rsidRPr="004A03BC">
              <w:rPr>
                <w:rFonts w:cs="Arial"/>
                <w:sz w:val="22"/>
                <w:szCs w:val="22"/>
              </w:rPr>
              <w:t xml:space="preserve"> úprav</w:t>
            </w:r>
            <w:r w:rsidR="00F742B4">
              <w:rPr>
                <w:rFonts w:cs="Arial"/>
                <w:sz w:val="22"/>
                <w:szCs w:val="22"/>
              </w:rPr>
              <w:t>a</w:t>
            </w:r>
            <w:r w:rsidRPr="004A03BC">
              <w:rPr>
                <w:rFonts w:cs="Arial"/>
                <w:sz w:val="22"/>
                <w:szCs w:val="22"/>
              </w:rPr>
              <w:t xml:space="preserve"> šperků pilování</w:t>
            </w:r>
            <w:r w:rsidR="00F742B4">
              <w:rPr>
                <w:rFonts w:cs="Arial"/>
                <w:sz w:val="22"/>
                <w:szCs w:val="22"/>
              </w:rPr>
              <w:t>m</w:t>
            </w:r>
            <w:r w:rsidRPr="004A03BC">
              <w:rPr>
                <w:rFonts w:cs="Arial"/>
                <w:sz w:val="22"/>
                <w:szCs w:val="22"/>
              </w:rPr>
              <w:t>, smirkování</w:t>
            </w:r>
            <w:r w:rsidR="00F742B4">
              <w:rPr>
                <w:rFonts w:cs="Arial"/>
                <w:sz w:val="22"/>
                <w:szCs w:val="22"/>
              </w:rPr>
              <w:t>m</w:t>
            </w:r>
            <w:r w:rsidRPr="004A03BC">
              <w:rPr>
                <w:rFonts w:cs="Arial"/>
                <w:sz w:val="22"/>
                <w:szCs w:val="22"/>
              </w:rPr>
              <w:t>, leštění</w:t>
            </w:r>
            <w:r w:rsidR="00F742B4">
              <w:rPr>
                <w:rFonts w:cs="Arial"/>
                <w:sz w:val="22"/>
                <w:szCs w:val="22"/>
              </w:rPr>
              <w:t>m</w:t>
            </w:r>
          </w:p>
          <w:p w:rsidR="001C4C79" w:rsidRPr="004A03BC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Elektrolytické pokovování drahými kovy, stříbření, zlacení šperků, </w:t>
            </w:r>
            <w:proofErr w:type="spellStart"/>
            <w:r>
              <w:rPr>
                <w:sz w:val="22"/>
                <w:szCs w:val="22"/>
              </w:rPr>
              <w:t>rhodiování</w:t>
            </w:r>
            <w:proofErr w:type="spellEnd"/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C4C79" w:rsidRPr="00257339" w:rsidRDefault="001C4C79" w:rsidP="009D46A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Výklad, </w:t>
            </w:r>
            <w:r w:rsidR="009D46A2">
              <w:rPr>
                <w:rFonts w:cs="Arial"/>
                <w:sz w:val="22"/>
                <w:szCs w:val="22"/>
              </w:rPr>
              <w:t xml:space="preserve">demonstrace, </w:t>
            </w:r>
            <w:r>
              <w:rPr>
                <w:rFonts w:cs="Arial"/>
                <w:sz w:val="22"/>
                <w:szCs w:val="22"/>
              </w:rPr>
              <w:t xml:space="preserve">instruktáž, řízený rozhovor, </w:t>
            </w:r>
            <w:r w:rsidRPr="00163119">
              <w:rPr>
                <w:rFonts w:cs="Arial"/>
                <w:sz w:val="22"/>
                <w:szCs w:val="22"/>
              </w:rPr>
              <w:t>praktický nácvik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 w:rsidR="009D46A2">
              <w:rPr>
                <w:rFonts w:cs="Arial"/>
                <w:sz w:val="22"/>
                <w:szCs w:val="22"/>
              </w:rPr>
              <w:t>samostatná práce pod dohledem lektora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782C25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 </w:t>
            </w:r>
          </w:p>
          <w:p w:rsidR="001C4C79" w:rsidRPr="00257339" w:rsidRDefault="001C4C79" w:rsidP="0010511E">
            <w:pPr>
              <w:jc w:val="both"/>
              <w:rPr>
                <w:rFonts w:cs="Arial"/>
                <w:sz w:val="22"/>
                <w:szCs w:val="22"/>
              </w:rPr>
            </w:pPr>
            <w:r w:rsidRPr="000F2C88">
              <w:rPr>
                <w:color w:val="0F243E"/>
                <w:sz w:val="22"/>
                <w:szCs w:val="22"/>
              </w:rPr>
              <w:t>V průběhu výuky bude lektor pozorovat práci jednotlivých účastníků, na základě cíleného pozorování</w:t>
            </w:r>
            <w:r>
              <w:rPr>
                <w:color w:val="0F243E"/>
                <w:sz w:val="22"/>
                <w:szCs w:val="22"/>
              </w:rPr>
              <w:t>,</w:t>
            </w:r>
            <w:r w:rsidRPr="000F2C88">
              <w:rPr>
                <w:color w:val="0F243E"/>
                <w:sz w:val="22"/>
                <w:szCs w:val="22"/>
              </w:rPr>
              <w:t xml:space="preserve"> řízeného rozhovoru (problémového dotazování)</w:t>
            </w:r>
            <w:r w:rsidR="00F742B4">
              <w:rPr>
                <w:color w:val="0F243E"/>
                <w:sz w:val="22"/>
                <w:szCs w:val="22"/>
              </w:rPr>
              <w:t xml:space="preserve"> </w:t>
            </w:r>
            <w:r>
              <w:rPr>
                <w:color w:val="0F243E"/>
                <w:sz w:val="22"/>
                <w:szCs w:val="22"/>
              </w:rPr>
              <w:t xml:space="preserve">a výsledků dílčích </w:t>
            </w:r>
            <w:r w:rsidR="009D46A2">
              <w:rPr>
                <w:color w:val="0F243E"/>
                <w:sz w:val="22"/>
                <w:szCs w:val="22"/>
              </w:rPr>
              <w:t xml:space="preserve">činností a </w:t>
            </w:r>
            <w:r>
              <w:rPr>
                <w:color w:val="0F243E"/>
                <w:sz w:val="22"/>
                <w:szCs w:val="22"/>
              </w:rPr>
              <w:t xml:space="preserve">úkolů </w:t>
            </w:r>
            <w:r w:rsidRPr="000F2C88">
              <w:rPr>
                <w:color w:val="0F243E"/>
                <w:sz w:val="22"/>
                <w:szCs w:val="22"/>
              </w:rPr>
              <w:t>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</w:t>
            </w:r>
            <w:r>
              <w:rPr>
                <w:color w:val="0F243E"/>
                <w:sz w:val="22"/>
                <w:szCs w:val="22"/>
              </w:rPr>
              <w:t xml:space="preserve"> </w:t>
            </w:r>
            <w:r w:rsidR="00F742B4">
              <w:rPr>
                <w:color w:val="0F243E"/>
                <w:sz w:val="22"/>
                <w:szCs w:val="22"/>
              </w:rPr>
              <w:t>Modul je ukončen zápočtem.</w:t>
            </w:r>
          </w:p>
        </w:tc>
      </w:tr>
      <w:tr w:rsidR="001C4C79" w:rsidRPr="00257339" w:rsidTr="0010511E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10511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10511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10511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19"/>
                    </w:numPr>
                    <w:tabs>
                      <w:tab w:val="left" w:pos="738"/>
                    </w:tabs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F742B4" w:rsidP="00F742B4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</w:t>
                  </w:r>
                  <w:r w:rsidR="001C4C79" w:rsidRPr="00D8202D">
                    <w:rPr>
                      <w:rFonts w:cs="Arial"/>
                      <w:bCs/>
                      <w:sz w:val="22"/>
                      <w:szCs w:val="22"/>
                    </w:rPr>
                    <w:t>hodn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ost zvolené</w:t>
                  </w:r>
                  <w:r w:rsidR="001C4C79" w:rsidRPr="00D8202D">
                    <w:rPr>
                      <w:rFonts w:cs="Arial"/>
                      <w:bCs/>
                      <w:sz w:val="22"/>
                      <w:szCs w:val="22"/>
                    </w:rPr>
                    <w:t xml:space="preserve"> techniky povrchové úpravy pro daný šperk. Správné zdůvodnění.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19"/>
                    </w:numPr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F742B4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D8202D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Pečlivé a kvalitní mechanické opracování zhotoveného výrobku pilováním, smirkováním a leštěním v souladu se zadáním.</w:t>
                  </w:r>
                  <w:r w:rsidR="00F742B4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Dodržování BOZP.</w:t>
                  </w:r>
                </w:p>
              </w:tc>
            </w:tr>
            <w:tr w:rsidR="001C4C79" w:rsidRPr="00257339" w:rsidTr="0010511E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19"/>
                    </w:numPr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Default="001C4C79" w:rsidP="00A65C3E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</w:pPr>
                  <w:r w:rsidRPr="00D8202D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Správné vysvětlení technologického postupu elektrolytického pokovování drahými kovy, stříbření, zlacení šperků, </w:t>
                  </w:r>
                  <w:proofErr w:type="spellStart"/>
                  <w:r w:rsidRPr="00D8202D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rhodiování</w:t>
                  </w:r>
                  <w:proofErr w:type="spellEnd"/>
                  <w:r w:rsidRPr="00D8202D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1C4C79" w:rsidRPr="00257339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1C4C79" w:rsidRPr="00257339" w:rsidTr="0010511E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EF4A02" w:rsidRDefault="00EF4A02" w:rsidP="00EF4A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lastRenderedPageBreak/>
              <w:t>Braniš, Ant.</w:t>
            </w:r>
            <w:r>
              <w:rPr>
                <w:rFonts w:cs="Arial"/>
                <w:i/>
                <w:iCs/>
                <w:sz w:val="22"/>
                <w:szCs w:val="22"/>
              </w:rPr>
              <w:t xml:space="preserve"> Materiály pro I., II. a III. ročník OU a UŠ, učební obor zlatník a klenotník.</w:t>
            </w:r>
            <w:r>
              <w:rPr>
                <w:rFonts w:cs="Arial"/>
                <w:iCs/>
                <w:sz w:val="22"/>
                <w:szCs w:val="22"/>
              </w:rPr>
              <w:t xml:space="preserve">  </w:t>
            </w:r>
            <w:r>
              <w:rPr>
                <w:rFonts w:cs="Arial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2. vyd. Praha: Státní pedagogické nakl., 1980. 152 s.  </w:t>
            </w:r>
          </w:p>
          <w:p w:rsidR="00EF4A02" w:rsidRDefault="00EF4A02" w:rsidP="00EF4A02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Braniš, Ant.</w:t>
            </w:r>
            <w:r>
              <w:rPr>
                <w:rFonts w:cs="Arial"/>
                <w:sz w:val="22"/>
                <w:szCs w:val="22"/>
              </w:rPr>
              <w:t xml:space="preserve"> T</w:t>
            </w:r>
            <w:r>
              <w:rPr>
                <w:rFonts w:cs="Arial"/>
                <w:i/>
                <w:sz w:val="22"/>
                <w:szCs w:val="22"/>
              </w:rPr>
              <w:t>echnologie pro I. až III. ročník SOU: učební obor zlatník a klenotník</w:t>
            </w:r>
            <w:r>
              <w:rPr>
                <w:rFonts w:cs="Arial"/>
                <w:sz w:val="22"/>
                <w:szCs w:val="22"/>
              </w:rPr>
              <w:t xml:space="preserve">. 1. vyd. Praha: Státní pedagogické nakl., 1985. 80 s. </w:t>
            </w:r>
          </w:p>
          <w:p w:rsidR="00EF4A02" w:rsidRDefault="00EF4A02" w:rsidP="00EF4A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  <w:p w:rsidR="00EF4A02" w:rsidRDefault="00EF4A02" w:rsidP="00EF4A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caps/>
                <w:sz w:val="22"/>
                <w:szCs w:val="22"/>
              </w:rPr>
              <w:t>Braniš, Ant</w:t>
            </w:r>
            <w:r>
              <w:rPr>
                <w:rFonts w:cs="Arial"/>
                <w:bCs/>
                <w:sz w:val="22"/>
                <w:szCs w:val="22"/>
              </w:rPr>
              <w:t xml:space="preserve">. </w:t>
            </w:r>
            <w:r>
              <w:rPr>
                <w:rFonts w:cs="Arial"/>
                <w:bCs/>
                <w:i/>
                <w:sz w:val="22"/>
                <w:szCs w:val="22"/>
              </w:rPr>
              <w:t>Materiály pro zlatníky-klenotníky</w:t>
            </w:r>
            <w:r>
              <w:rPr>
                <w:rFonts w:cs="Arial"/>
                <w:bCs/>
                <w:sz w:val="22"/>
                <w:szCs w:val="22"/>
              </w:rPr>
              <w:t xml:space="preserve">.  Praha: </w:t>
            </w:r>
            <w:proofErr w:type="spellStart"/>
            <w:r>
              <w:rPr>
                <w:rFonts w:cs="Arial"/>
                <w:bCs/>
                <w:sz w:val="22"/>
                <w:szCs w:val="22"/>
              </w:rPr>
              <w:t>Primossa</w:t>
            </w:r>
            <w:proofErr w:type="spellEnd"/>
            <w:r>
              <w:rPr>
                <w:rFonts w:cs="Arial"/>
                <w:bCs/>
                <w:sz w:val="22"/>
                <w:szCs w:val="22"/>
              </w:rPr>
              <w:t>, 2003. 115 s.</w:t>
            </w:r>
          </w:p>
          <w:p w:rsidR="00EF4A02" w:rsidRDefault="00EF4A02" w:rsidP="00EF4A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  <w:p w:rsidR="00EF4A02" w:rsidRDefault="00EF4A02" w:rsidP="00EF4A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caps/>
                <w:sz w:val="22"/>
                <w:szCs w:val="22"/>
              </w:rPr>
              <w:t>Täubl, K., Komárková-Täublová, Zd., Braniš, Ant.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i/>
                <w:sz w:val="22"/>
                <w:szCs w:val="22"/>
              </w:rPr>
              <w:t>Zlatnictví</w:t>
            </w:r>
            <w:r>
              <w:rPr>
                <w:rFonts w:cs="Arial"/>
                <w:bCs/>
                <w:sz w:val="22"/>
                <w:szCs w:val="22"/>
              </w:rPr>
              <w:t xml:space="preserve">.    2., </w:t>
            </w:r>
            <w:proofErr w:type="spellStart"/>
            <w:r>
              <w:rPr>
                <w:rFonts w:cs="Arial"/>
                <w:bCs/>
                <w:sz w:val="22"/>
                <w:szCs w:val="22"/>
              </w:rPr>
              <w:t>přeprac</w:t>
            </w:r>
            <w:proofErr w:type="spellEnd"/>
            <w:r>
              <w:rPr>
                <w:rFonts w:cs="Arial"/>
                <w:bCs/>
                <w:sz w:val="22"/>
                <w:szCs w:val="22"/>
              </w:rPr>
              <w:t xml:space="preserve">. vyd. Praha: Státní nakl. technické literatury, 1975. 199 s. </w:t>
            </w:r>
          </w:p>
          <w:p w:rsidR="001C4C79" w:rsidRPr="00BF06E4" w:rsidRDefault="001C4C79" w:rsidP="0010511E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1C4C79" w:rsidRDefault="001C4C79" w:rsidP="00FE5A9B"/>
    <w:p w:rsidR="001C4C79" w:rsidRPr="00782C25" w:rsidRDefault="00BA7D2F" w:rsidP="00872C41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883170">
              <w:rPr>
                <w:rFonts w:cs="Arial"/>
                <w:b/>
                <w:sz w:val="22"/>
                <w:szCs w:val="22"/>
              </w:rPr>
              <w:t>Zasazování drahých kamenů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83170">
              <w:rPr>
                <w:rFonts w:cs="Arial"/>
                <w:b/>
                <w:bCs/>
                <w:color w:val="333333"/>
                <w:sz w:val="22"/>
                <w:szCs w:val="22"/>
              </w:rPr>
              <w:t>ZDK</w:t>
            </w: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4576B7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40</w:t>
            </w:r>
            <w:r w:rsidRPr="002348CD">
              <w:rPr>
                <w:rFonts w:cs="Arial"/>
                <w:sz w:val="22"/>
                <w:szCs w:val="22"/>
              </w:rPr>
              <w:t xml:space="preserve"> hod. (</w:t>
            </w:r>
            <w:r>
              <w:rPr>
                <w:rFonts w:cs="Arial"/>
                <w:sz w:val="22"/>
                <w:szCs w:val="22"/>
              </w:rPr>
              <w:t>10</w:t>
            </w:r>
            <w:r w:rsidRPr="002348CD">
              <w:rPr>
                <w:rFonts w:cs="Arial"/>
                <w:sz w:val="22"/>
                <w:szCs w:val="22"/>
              </w:rPr>
              <w:t xml:space="preserve"> teorie + </w:t>
            </w:r>
            <w:r>
              <w:rPr>
                <w:rFonts w:cs="Arial"/>
                <w:sz w:val="22"/>
                <w:szCs w:val="22"/>
              </w:rPr>
              <w:t>30</w:t>
            </w:r>
            <w:r w:rsidRPr="002348CD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72522F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1072B9" w:rsidRDefault="001072B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1072B9">
              <w:rPr>
                <w:rFonts w:cs="Arial"/>
                <w:bCs/>
                <w:color w:val="333333"/>
                <w:sz w:val="22"/>
                <w:szCs w:val="22"/>
              </w:rPr>
              <w:t xml:space="preserve">Absolvování </w:t>
            </w:r>
            <w:r w:rsidR="001C4C79" w:rsidRPr="001072B9">
              <w:rPr>
                <w:rFonts w:cs="Arial"/>
                <w:bCs/>
                <w:color w:val="333333"/>
                <w:sz w:val="22"/>
                <w:szCs w:val="22"/>
              </w:rPr>
              <w:t>PÚZ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C4C79" w:rsidRPr="00257339" w:rsidRDefault="001C4C79" w:rsidP="001072B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tomto modulu si účastní</w:t>
            </w:r>
            <w:r w:rsidR="001072B9">
              <w:rPr>
                <w:rFonts w:cs="Arial"/>
                <w:sz w:val="22"/>
                <w:szCs w:val="22"/>
              </w:rPr>
              <w:t>ci</w:t>
            </w:r>
            <w:r>
              <w:rPr>
                <w:rFonts w:cs="Arial"/>
                <w:sz w:val="22"/>
                <w:szCs w:val="22"/>
              </w:rPr>
              <w:t xml:space="preserve"> osvojí teoretické znalosti a praktické dovednosti potřebné pro zasazování drahých kamenů do šperků.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C4C79" w:rsidRPr="00883170" w:rsidRDefault="001C4C79" w:rsidP="00F444B0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sz w:val="22"/>
                <w:szCs w:val="22"/>
              </w:rPr>
            </w:pPr>
            <w:r w:rsidRPr="00883170">
              <w:rPr>
                <w:sz w:val="22"/>
                <w:szCs w:val="22"/>
              </w:rPr>
              <w:t xml:space="preserve">Vysvětlit určenou základní techniku zasazování drahého kamene (do </w:t>
            </w:r>
            <w:proofErr w:type="spellStart"/>
            <w:r w:rsidRPr="00883170">
              <w:rPr>
                <w:sz w:val="22"/>
                <w:szCs w:val="22"/>
              </w:rPr>
              <w:t>krapen</w:t>
            </w:r>
            <w:proofErr w:type="spellEnd"/>
            <w:r w:rsidRPr="00883170">
              <w:rPr>
                <w:sz w:val="22"/>
                <w:szCs w:val="22"/>
              </w:rPr>
              <w:t>, do obruby, do šatonu, zasazení zaklepáním, do zrnek, odkryté zasazení nebo upevnění přírodnin do misek),</w:t>
            </w:r>
          </w:p>
          <w:p w:rsidR="001C4C79" w:rsidRPr="00883170" w:rsidRDefault="001C4C79" w:rsidP="00F444B0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83170">
              <w:rPr>
                <w:sz w:val="22"/>
                <w:szCs w:val="22"/>
              </w:rPr>
              <w:t xml:space="preserve">provést zasazení kamene do zhotovovaného výrobku technikou do </w:t>
            </w:r>
            <w:proofErr w:type="spellStart"/>
            <w:r w:rsidRPr="00883170">
              <w:rPr>
                <w:sz w:val="22"/>
                <w:szCs w:val="22"/>
              </w:rPr>
              <w:t>krapen</w:t>
            </w:r>
            <w:proofErr w:type="spellEnd"/>
            <w:r w:rsidRPr="00883170">
              <w:rPr>
                <w:sz w:val="22"/>
                <w:szCs w:val="22"/>
              </w:rPr>
              <w:t>, do obruby nebo do zrnek.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C4C79" w:rsidRPr="00883170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83170">
              <w:rPr>
                <w:rFonts w:cs="Arial"/>
                <w:sz w:val="22"/>
                <w:szCs w:val="22"/>
              </w:rPr>
              <w:t xml:space="preserve">Základní techniky zasazování </w:t>
            </w:r>
            <w:r w:rsidR="001072B9">
              <w:rPr>
                <w:rFonts w:cs="Arial"/>
                <w:sz w:val="22"/>
                <w:szCs w:val="22"/>
              </w:rPr>
              <w:t xml:space="preserve">drahých </w:t>
            </w:r>
            <w:r w:rsidRPr="00883170">
              <w:rPr>
                <w:rFonts w:cs="Arial"/>
                <w:sz w:val="22"/>
                <w:szCs w:val="22"/>
              </w:rPr>
              <w:t>kamenů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C4C79" w:rsidRPr="00257339" w:rsidRDefault="001C4C79" w:rsidP="00E457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Výklad, </w:t>
            </w:r>
            <w:r w:rsidR="009D46A2">
              <w:rPr>
                <w:rFonts w:cs="Arial"/>
                <w:sz w:val="22"/>
                <w:szCs w:val="22"/>
              </w:rPr>
              <w:t xml:space="preserve">demonstrace, </w:t>
            </w:r>
            <w:r>
              <w:rPr>
                <w:rFonts w:cs="Arial"/>
                <w:sz w:val="22"/>
                <w:szCs w:val="22"/>
              </w:rPr>
              <w:t xml:space="preserve">instruktáž, řízený rozhovor, praktický nácvik, </w:t>
            </w:r>
            <w:r w:rsidR="009D46A2">
              <w:rPr>
                <w:rFonts w:cs="Arial"/>
                <w:sz w:val="22"/>
                <w:szCs w:val="22"/>
              </w:rPr>
              <w:t>samostatná práce pod dohledem lektora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782C25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 </w:t>
            </w:r>
          </w:p>
          <w:p w:rsidR="001C4C79" w:rsidRPr="00257339" w:rsidRDefault="001C4C79" w:rsidP="00D93516">
            <w:pPr>
              <w:jc w:val="both"/>
              <w:rPr>
                <w:rFonts w:cs="Arial"/>
                <w:sz w:val="22"/>
                <w:szCs w:val="22"/>
              </w:rPr>
            </w:pPr>
            <w:r w:rsidRPr="000F2C88">
              <w:rPr>
                <w:color w:val="0F243E"/>
                <w:sz w:val="22"/>
                <w:szCs w:val="22"/>
              </w:rPr>
              <w:t>V průběhu výuky bude lektor pozorovat práci jednotlivých účastníků, na základě cíleného pozorování</w:t>
            </w:r>
            <w:r>
              <w:rPr>
                <w:color w:val="0F243E"/>
                <w:sz w:val="22"/>
                <w:szCs w:val="22"/>
              </w:rPr>
              <w:t>,</w:t>
            </w:r>
            <w:r w:rsidRPr="000F2C88">
              <w:rPr>
                <w:color w:val="0F243E"/>
                <w:sz w:val="22"/>
                <w:szCs w:val="22"/>
              </w:rPr>
              <w:t xml:space="preserve"> řízeného rozhovoru (problémového dotazování)</w:t>
            </w:r>
            <w:r w:rsidR="001072B9">
              <w:rPr>
                <w:color w:val="0F243E"/>
                <w:sz w:val="22"/>
                <w:szCs w:val="22"/>
              </w:rPr>
              <w:t xml:space="preserve"> </w:t>
            </w:r>
            <w:r>
              <w:rPr>
                <w:color w:val="0F243E"/>
                <w:sz w:val="22"/>
                <w:szCs w:val="22"/>
              </w:rPr>
              <w:t>a výsledků dílčích</w:t>
            </w:r>
            <w:r w:rsidR="00E457F0">
              <w:rPr>
                <w:color w:val="0F243E"/>
                <w:sz w:val="22"/>
                <w:szCs w:val="22"/>
              </w:rPr>
              <w:t xml:space="preserve"> činností a úkolů</w:t>
            </w:r>
            <w:r>
              <w:rPr>
                <w:color w:val="0F243E"/>
                <w:sz w:val="22"/>
                <w:szCs w:val="22"/>
              </w:rPr>
              <w:t xml:space="preserve"> </w:t>
            </w:r>
            <w:r w:rsidRPr="000F2C88">
              <w:rPr>
                <w:color w:val="0F243E"/>
                <w:sz w:val="22"/>
                <w:szCs w:val="22"/>
              </w:rPr>
              <w:t>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</w:t>
            </w:r>
            <w:r>
              <w:rPr>
                <w:color w:val="0F243E"/>
                <w:sz w:val="22"/>
                <w:szCs w:val="22"/>
              </w:rPr>
              <w:t xml:space="preserve"> </w:t>
            </w:r>
            <w:r w:rsidR="001072B9">
              <w:rPr>
                <w:color w:val="0F243E"/>
                <w:sz w:val="22"/>
                <w:szCs w:val="22"/>
              </w:rPr>
              <w:t>Modul je ukončen zápočtem.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D9351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D9351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21"/>
                    </w:numPr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1072B9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D8202D">
                    <w:rPr>
                      <w:sz w:val="22"/>
                      <w:szCs w:val="22"/>
                    </w:rPr>
                    <w:t>Úplné a přesné vysvětlení určené základní techniky zasazování drahého kamene.</w:t>
                  </w:r>
                </w:p>
              </w:tc>
            </w:tr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21"/>
                    </w:numPr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1072B9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 xml:space="preserve">Správné provedení zasazení kamene do zhotovovaného výrobku technikou do </w:t>
                  </w:r>
                  <w:proofErr w:type="spellStart"/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>krapen</w:t>
                  </w:r>
                  <w:proofErr w:type="spellEnd"/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 xml:space="preserve">, do obruby nebo do zrnek. Hodnotí se dodržení </w:t>
                  </w:r>
                  <w:proofErr w:type="spellStart"/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>tech</w:t>
                  </w:r>
                  <w:proofErr w:type="spellEnd"/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>. postupu, pečlivost a kvalita provedení, soulad s výkresem a zadáním.</w:t>
                  </w:r>
                </w:p>
              </w:tc>
            </w:tr>
          </w:tbl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1C4C79" w:rsidRPr="00257339" w:rsidTr="00D93516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BA7D2F" w:rsidRPr="00E457F0" w:rsidRDefault="001072B9" w:rsidP="00BA7D2F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Cs/>
                <w:caps/>
                <w:color w:val="333333"/>
                <w:sz w:val="22"/>
                <w:szCs w:val="22"/>
              </w:rPr>
              <w:t>Braniš, Ant.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i/>
                <w:color w:val="333333"/>
                <w:sz w:val="22"/>
                <w:szCs w:val="22"/>
              </w:rPr>
              <w:t xml:space="preserve">Technologie pro I. až III. ročník SOU: učební obor zlatník a klenotník. 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 1. vyd. Praha: Státní pedagogické nakl., 1985. 80 s. </w:t>
            </w:r>
          </w:p>
          <w:p w:rsidR="001C4C79" w:rsidRPr="006D378C" w:rsidRDefault="001C4C79" w:rsidP="00EF4A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</w:p>
        </w:tc>
      </w:tr>
    </w:tbl>
    <w:p w:rsidR="001C4C79" w:rsidRDefault="001072B9" w:rsidP="00782C25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bookmarkStart w:id="35" w:name="_Toc348366898"/>
            <w:bookmarkStart w:id="36" w:name="_Toc372711644"/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F52060">
              <w:rPr>
                <w:rFonts w:cs="Arial"/>
                <w:b/>
                <w:sz w:val="22"/>
                <w:szCs w:val="22"/>
              </w:rPr>
              <w:t>Zhotovování šperků a klenotů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F52060">
              <w:rPr>
                <w:rFonts w:cs="Arial"/>
                <w:b/>
                <w:bCs/>
                <w:color w:val="333333"/>
                <w:sz w:val="22"/>
                <w:szCs w:val="22"/>
              </w:rPr>
              <w:t>ZŠK</w:t>
            </w: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9D779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140</w:t>
            </w:r>
            <w:r w:rsidRPr="002348CD">
              <w:rPr>
                <w:rFonts w:cs="Arial"/>
                <w:sz w:val="22"/>
                <w:szCs w:val="22"/>
              </w:rPr>
              <w:t xml:space="preserve"> hod. (</w:t>
            </w:r>
            <w:r>
              <w:rPr>
                <w:rFonts w:cs="Arial"/>
                <w:sz w:val="22"/>
                <w:szCs w:val="22"/>
              </w:rPr>
              <w:t>20</w:t>
            </w:r>
            <w:r w:rsidRPr="002348CD">
              <w:rPr>
                <w:rFonts w:cs="Arial"/>
                <w:sz w:val="22"/>
                <w:szCs w:val="22"/>
              </w:rPr>
              <w:t xml:space="preserve"> teorie + </w:t>
            </w:r>
            <w:r>
              <w:rPr>
                <w:rFonts w:cs="Arial"/>
                <w:sz w:val="22"/>
                <w:szCs w:val="22"/>
              </w:rPr>
              <w:t>120</w:t>
            </w:r>
            <w:r w:rsidRPr="002348CD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72522F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1072B9" w:rsidRDefault="001072B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1072B9">
              <w:rPr>
                <w:rFonts w:cs="Arial"/>
                <w:bCs/>
                <w:color w:val="333333"/>
                <w:sz w:val="22"/>
                <w:szCs w:val="22"/>
              </w:rPr>
              <w:t xml:space="preserve">Absolvování </w:t>
            </w:r>
            <w:r w:rsidR="001C4C79" w:rsidRPr="001072B9">
              <w:rPr>
                <w:rFonts w:cs="Arial"/>
                <w:bCs/>
                <w:color w:val="333333"/>
                <w:sz w:val="22"/>
                <w:szCs w:val="22"/>
              </w:rPr>
              <w:t>ZDK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C4C79" w:rsidRPr="00257339" w:rsidRDefault="001C4C79" w:rsidP="001072B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tomto modulu účastní</w:t>
            </w:r>
            <w:r w:rsidR="001072B9">
              <w:rPr>
                <w:rFonts w:cs="Arial"/>
                <w:sz w:val="22"/>
                <w:szCs w:val="22"/>
              </w:rPr>
              <w:t>ci</w:t>
            </w:r>
            <w:r>
              <w:rPr>
                <w:rFonts w:cs="Arial"/>
                <w:sz w:val="22"/>
                <w:szCs w:val="22"/>
              </w:rPr>
              <w:t xml:space="preserve"> získ</w:t>
            </w:r>
            <w:r w:rsidR="001072B9">
              <w:rPr>
                <w:rFonts w:cs="Arial"/>
                <w:sz w:val="22"/>
                <w:szCs w:val="22"/>
              </w:rPr>
              <w:t>ají</w:t>
            </w:r>
            <w:r>
              <w:rPr>
                <w:rFonts w:cs="Arial"/>
                <w:sz w:val="22"/>
                <w:szCs w:val="22"/>
              </w:rPr>
              <w:t xml:space="preserve"> teoretické znalosti pro výrobu šperků a klenotů, osvojí si dovednosti navrhování a realizace šperků. Tyto teoretické znalosti se naučí používat v praxi při zhotovení vlastního návrhu soupravy šperků a při výrobě klenotů.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F52060">
              <w:rPr>
                <w:rFonts w:cs="Arial"/>
                <w:bCs/>
                <w:sz w:val="22"/>
                <w:szCs w:val="22"/>
              </w:rPr>
              <w:t>Zhotovit prsten solitér podle předloženého vzoru a dokumentace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</w:p>
          <w:p w:rsidR="001C4C79" w:rsidRPr="002C07A5" w:rsidRDefault="001C4C79" w:rsidP="00F444B0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</w:t>
            </w:r>
            <w:r w:rsidRPr="00F52060">
              <w:rPr>
                <w:rFonts w:cs="Arial"/>
                <w:bCs/>
                <w:color w:val="000000"/>
                <w:sz w:val="22"/>
                <w:szCs w:val="22"/>
              </w:rPr>
              <w:t>ysvětlit technologický postup zhotovení určeného výrobku (šperk zhotovený granátovou technikou, prsten prořezávaný solitér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zhotovený klenotnickou technikou</w:t>
            </w:r>
            <w:r w:rsidRPr="00F52060">
              <w:rPr>
                <w:rFonts w:cs="Arial"/>
                <w:bCs/>
                <w:color w:val="000000"/>
                <w:sz w:val="22"/>
                <w:szCs w:val="22"/>
              </w:rPr>
              <w:t xml:space="preserve">, prsten </w:t>
            </w:r>
            <w:proofErr w:type="spellStart"/>
            <w:r w:rsidRPr="00F52060">
              <w:rPr>
                <w:rFonts w:cs="Arial"/>
                <w:bCs/>
                <w:color w:val="000000"/>
                <w:sz w:val="22"/>
                <w:szCs w:val="22"/>
              </w:rPr>
              <w:t>karmazírunk</w:t>
            </w:r>
            <w:proofErr w:type="spellEnd"/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zhotovený klenotnickou technikou</w:t>
            </w:r>
            <w:r w:rsidRPr="00F52060">
              <w:rPr>
                <w:rFonts w:cs="Arial"/>
                <w:bCs/>
                <w:color w:val="000000"/>
                <w:sz w:val="22"/>
                <w:szCs w:val="22"/>
              </w:rPr>
              <w:t xml:space="preserve">,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článkový náramek, ozdobný řetízek, složitější brož, </w:t>
            </w:r>
            <w:r w:rsidRPr="00F52060">
              <w:rPr>
                <w:rFonts w:cs="Arial"/>
                <w:bCs/>
                <w:color w:val="000000"/>
                <w:sz w:val="22"/>
                <w:szCs w:val="22"/>
              </w:rPr>
              <w:t>složitý pánský nebo dámský prsten)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1C4C79" w:rsidRPr="00F52060" w:rsidRDefault="001C4C79" w:rsidP="00F444B0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z</w:t>
            </w:r>
            <w:r w:rsidRPr="00F52060">
              <w:rPr>
                <w:rFonts w:cs="Arial"/>
                <w:bCs/>
                <w:color w:val="000000"/>
                <w:sz w:val="22"/>
                <w:szCs w:val="22"/>
              </w:rPr>
              <w:t>hotovit nejméně třídílnou soupravu šperků podle vlastního návrhu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C4C79" w:rsidRPr="00F52060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F52060">
              <w:rPr>
                <w:rFonts w:cs="Arial"/>
                <w:sz w:val="22"/>
                <w:szCs w:val="22"/>
              </w:rPr>
              <w:t>Techniky a postupy výroby určeného výrobku (šperk zhotovený granátovou technikou, prsten prořezávaný solitér</w:t>
            </w:r>
            <w:r>
              <w:rPr>
                <w:rFonts w:cs="Arial"/>
                <w:sz w:val="22"/>
                <w:szCs w:val="22"/>
              </w:rPr>
              <w:t xml:space="preserve"> zhotovený klenotnickou technikou</w:t>
            </w:r>
            <w:r w:rsidRPr="00F52060">
              <w:rPr>
                <w:rFonts w:cs="Arial"/>
                <w:sz w:val="22"/>
                <w:szCs w:val="22"/>
              </w:rPr>
              <w:t xml:space="preserve">, prsten </w:t>
            </w:r>
            <w:proofErr w:type="spellStart"/>
            <w:r w:rsidRPr="00F52060">
              <w:rPr>
                <w:rFonts w:cs="Arial"/>
                <w:sz w:val="22"/>
                <w:szCs w:val="22"/>
              </w:rPr>
              <w:t>karmazírunk</w:t>
            </w:r>
            <w:proofErr w:type="spellEnd"/>
            <w:r w:rsidRPr="00F52060">
              <w:rPr>
                <w:rFonts w:cs="Arial"/>
                <w:sz w:val="22"/>
                <w:szCs w:val="22"/>
              </w:rPr>
              <w:t>, složitý pánský nebo dámský prsten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článkový náramek, ozdobný řetízek, složitější brož</w:t>
            </w:r>
            <w:r w:rsidRPr="00F52060">
              <w:rPr>
                <w:rFonts w:cs="Arial"/>
                <w:sz w:val="22"/>
                <w:szCs w:val="22"/>
              </w:rPr>
              <w:t>)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C4C79" w:rsidRPr="00257339" w:rsidRDefault="001C4C79" w:rsidP="00E457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Výklad, </w:t>
            </w:r>
            <w:r w:rsidR="00E457F0">
              <w:rPr>
                <w:rFonts w:cs="Arial"/>
                <w:sz w:val="22"/>
                <w:szCs w:val="22"/>
              </w:rPr>
              <w:t xml:space="preserve">demonstrace, </w:t>
            </w:r>
            <w:r>
              <w:rPr>
                <w:rFonts w:cs="Arial"/>
                <w:sz w:val="22"/>
                <w:szCs w:val="22"/>
              </w:rPr>
              <w:t xml:space="preserve">instruktáž, řízený rozhovor, praktický nácvik, </w:t>
            </w:r>
            <w:r w:rsidR="00E457F0">
              <w:rPr>
                <w:rFonts w:cs="Arial"/>
                <w:sz w:val="22"/>
                <w:szCs w:val="22"/>
              </w:rPr>
              <w:t xml:space="preserve">samostatná práce </w:t>
            </w:r>
            <w:r w:rsidR="00E457F0">
              <w:rPr>
                <w:rFonts w:cs="Arial"/>
                <w:sz w:val="22"/>
                <w:szCs w:val="22"/>
              </w:rPr>
              <w:t>(</w:t>
            </w:r>
            <w:r w:rsidR="00E457F0">
              <w:rPr>
                <w:rFonts w:cs="Arial"/>
                <w:sz w:val="22"/>
                <w:szCs w:val="22"/>
              </w:rPr>
              <w:t>praxe</w:t>
            </w:r>
            <w:r w:rsidR="00E457F0">
              <w:rPr>
                <w:rFonts w:cs="Arial"/>
                <w:sz w:val="22"/>
                <w:szCs w:val="22"/>
              </w:rPr>
              <w:t xml:space="preserve">) </w:t>
            </w:r>
            <w:r w:rsidR="00E457F0">
              <w:rPr>
                <w:rFonts w:cs="Arial"/>
                <w:sz w:val="22"/>
                <w:szCs w:val="22"/>
              </w:rPr>
              <w:t>pod dohledem lektora</w:t>
            </w:r>
            <w:r w:rsidR="00E457F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782C25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 </w:t>
            </w:r>
          </w:p>
          <w:p w:rsidR="001C4C79" w:rsidRPr="00257339" w:rsidRDefault="001C4C79" w:rsidP="00D93516">
            <w:pPr>
              <w:jc w:val="both"/>
              <w:rPr>
                <w:rFonts w:cs="Arial"/>
                <w:sz w:val="22"/>
                <w:szCs w:val="22"/>
              </w:rPr>
            </w:pPr>
            <w:r w:rsidRPr="000F2C88">
              <w:rPr>
                <w:color w:val="0F243E"/>
                <w:sz w:val="22"/>
                <w:szCs w:val="22"/>
              </w:rPr>
              <w:t>V průběhu výuky bude lektor pozorovat práci jednotlivých účastníků, na základě cíleného pozorování</w:t>
            </w:r>
            <w:r>
              <w:rPr>
                <w:color w:val="0F243E"/>
                <w:sz w:val="22"/>
                <w:szCs w:val="22"/>
              </w:rPr>
              <w:t>,</w:t>
            </w:r>
            <w:r w:rsidRPr="000F2C88">
              <w:rPr>
                <w:color w:val="0F243E"/>
                <w:sz w:val="22"/>
                <w:szCs w:val="22"/>
              </w:rPr>
              <w:t xml:space="preserve"> řízeného rozhovoru (problémového dotazování)</w:t>
            </w:r>
            <w:r w:rsidR="001072B9">
              <w:rPr>
                <w:color w:val="0F243E"/>
                <w:sz w:val="22"/>
                <w:szCs w:val="22"/>
              </w:rPr>
              <w:t xml:space="preserve"> </w:t>
            </w:r>
            <w:r>
              <w:rPr>
                <w:color w:val="0F243E"/>
                <w:sz w:val="22"/>
                <w:szCs w:val="22"/>
              </w:rPr>
              <w:t xml:space="preserve">a výsledků dílčích </w:t>
            </w:r>
            <w:r w:rsidR="00E457F0">
              <w:rPr>
                <w:color w:val="0F243E"/>
                <w:sz w:val="22"/>
                <w:szCs w:val="22"/>
              </w:rPr>
              <w:t xml:space="preserve">činností a </w:t>
            </w:r>
            <w:r>
              <w:rPr>
                <w:color w:val="0F243E"/>
                <w:sz w:val="22"/>
                <w:szCs w:val="22"/>
              </w:rPr>
              <w:t xml:space="preserve">úkolů </w:t>
            </w:r>
            <w:r w:rsidRPr="000F2C88">
              <w:rPr>
                <w:color w:val="0F243E"/>
                <w:sz w:val="22"/>
                <w:szCs w:val="22"/>
              </w:rPr>
              <w:t>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</w:t>
            </w:r>
            <w:r>
              <w:rPr>
                <w:color w:val="0F243E"/>
                <w:sz w:val="22"/>
                <w:szCs w:val="22"/>
              </w:rPr>
              <w:t xml:space="preserve"> </w:t>
            </w:r>
            <w:r w:rsidR="001072B9">
              <w:rPr>
                <w:color w:val="0F243E"/>
                <w:sz w:val="22"/>
                <w:szCs w:val="22"/>
              </w:rPr>
              <w:t>Modul je ukončen zápočtem.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D9351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D9351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072B9" w:rsidP="001072B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Z</w:t>
                  </w:r>
                  <w:r w:rsidR="001C4C79" w:rsidRPr="00D8202D">
                    <w:rPr>
                      <w:sz w:val="22"/>
                      <w:szCs w:val="22"/>
                    </w:rPr>
                    <w:t>hotovení prstenu solitér podle předloženého vzoru a dokumentace. Hodnotí se estetický vzhled hotového šperku a kvalita provedení, soulad se vzorem, výkresem a dokumentací</w:t>
                  </w:r>
                  <w:r>
                    <w:rPr>
                      <w:sz w:val="22"/>
                      <w:szCs w:val="22"/>
                    </w:rPr>
                    <w:t>; zručnost a pečlivost při práci, dodržování pracovních postupů</w:t>
                  </w:r>
                  <w:r w:rsidR="001C4C79" w:rsidRPr="00D8202D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D9351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D8202D">
                    <w:rPr>
                      <w:sz w:val="22"/>
                      <w:szCs w:val="22"/>
                    </w:rPr>
                    <w:t>Správné a úplné vysvětlení technologického postupu zhotovení určeného výrobku.</w:t>
                  </w:r>
                </w:p>
              </w:tc>
            </w:tr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1072B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D8202D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Odborné zhotovení nejméně třídílné soupravy šperků podle vlastního </w:t>
                  </w:r>
                  <w:r w:rsidRPr="00D8202D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lastRenderedPageBreak/>
                    <w:t>návrhu. Hodnotí se soulad se zadáním a návrhem, kvalita provedení a estetická hlediska</w:t>
                  </w:r>
                  <w:r w:rsidR="001072B9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; </w:t>
                  </w:r>
                  <w:r w:rsidR="001072B9">
                    <w:rPr>
                      <w:sz w:val="22"/>
                      <w:szCs w:val="22"/>
                    </w:rPr>
                    <w:t>zručnost a pečlivost při práci, dodržování pracovních postupů.</w:t>
                  </w:r>
                </w:p>
              </w:tc>
            </w:tr>
          </w:tbl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1C4C79" w:rsidRPr="00257339" w:rsidTr="00D93516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EF4A02" w:rsidRDefault="00EF4A02" w:rsidP="00EF4A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caps/>
                <w:sz w:val="22"/>
                <w:szCs w:val="22"/>
              </w:rPr>
              <w:t>Braniš, Ant</w:t>
            </w:r>
            <w:r>
              <w:rPr>
                <w:rFonts w:cs="Arial"/>
                <w:bCs/>
                <w:sz w:val="22"/>
                <w:szCs w:val="22"/>
              </w:rPr>
              <w:t xml:space="preserve">. </w:t>
            </w:r>
            <w:r>
              <w:rPr>
                <w:rFonts w:cs="Arial"/>
                <w:bCs/>
                <w:i/>
                <w:sz w:val="22"/>
                <w:szCs w:val="22"/>
              </w:rPr>
              <w:t>Materiály pro zlatníky-klenotníky</w:t>
            </w:r>
            <w:r>
              <w:rPr>
                <w:rFonts w:cs="Arial"/>
                <w:bCs/>
                <w:sz w:val="22"/>
                <w:szCs w:val="22"/>
              </w:rPr>
              <w:t xml:space="preserve">.  Praha: </w:t>
            </w:r>
            <w:proofErr w:type="spellStart"/>
            <w:r>
              <w:rPr>
                <w:rFonts w:cs="Arial"/>
                <w:bCs/>
                <w:sz w:val="22"/>
                <w:szCs w:val="22"/>
              </w:rPr>
              <w:t>Primossa</w:t>
            </w:r>
            <w:proofErr w:type="spellEnd"/>
            <w:r>
              <w:rPr>
                <w:rFonts w:cs="Arial"/>
                <w:bCs/>
                <w:sz w:val="22"/>
                <w:szCs w:val="22"/>
              </w:rPr>
              <w:t>, 2003. 115 s.</w:t>
            </w:r>
          </w:p>
          <w:p w:rsidR="00EF4A02" w:rsidRDefault="00EF4A02" w:rsidP="00A76F6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caps/>
                <w:sz w:val="22"/>
                <w:szCs w:val="22"/>
              </w:rPr>
            </w:pPr>
          </w:p>
          <w:p w:rsidR="00A76F66" w:rsidRDefault="00A76F66" w:rsidP="00A76F6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Braniš, Ant.</w:t>
            </w:r>
            <w:r>
              <w:rPr>
                <w:rFonts w:cs="Arial"/>
                <w:i/>
                <w:iCs/>
                <w:sz w:val="22"/>
                <w:szCs w:val="22"/>
              </w:rPr>
              <w:t xml:space="preserve"> Materiály pro I., II. a III. ročník OU a UŠ, učební obor zlatník a klenotník.</w:t>
            </w:r>
            <w:r>
              <w:rPr>
                <w:rFonts w:cs="Arial"/>
                <w:iCs/>
                <w:sz w:val="22"/>
                <w:szCs w:val="22"/>
              </w:rPr>
              <w:t xml:space="preserve">  </w:t>
            </w:r>
            <w:r>
              <w:rPr>
                <w:rFonts w:cs="Arial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2. vyd. Praha: Státní pedagogické nakl., 1980. 152 s.  </w:t>
            </w:r>
          </w:p>
          <w:p w:rsidR="00A76F66" w:rsidRDefault="00A76F66" w:rsidP="00A76F6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sz w:val="22"/>
                <w:szCs w:val="22"/>
              </w:rPr>
            </w:pPr>
          </w:p>
          <w:p w:rsidR="00A76F66" w:rsidRDefault="00A76F66" w:rsidP="00A76F66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Braniš, Ant.</w:t>
            </w:r>
            <w:r>
              <w:rPr>
                <w:rFonts w:cs="Arial"/>
                <w:sz w:val="22"/>
                <w:szCs w:val="22"/>
              </w:rPr>
              <w:t xml:space="preserve"> T</w:t>
            </w:r>
            <w:r>
              <w:rPr>
                <w:rFonts w:cs="Arial"/>
                <w:i/>
                <w:sz w:val="22"/>
                <w:szCs w:val="22"/>
              </w:rPr>
              <w:t>echnologie pro I. až III. ročník SOU: učební obor zlatník a klenotník</w:t>
            </w:r>
            <w:r>
              <w:rPr>
                <w:rFonts w:cs="Arial"/>
                <w:sz w:val="22"/>
                <w:szCs w:val="22"/>
              </w:rPr>
              <w:t xml:space="preserve">. 1. vyd. Praha: Státní pedagogické nakl., 1985. 80 s. </w:t>
            </w: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  <w:p w:rsidR="001C4C79" w:rsidRPr="00BF06E4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A86F12" w:rsidRDefault="00A86F12" w:rsidP="004576B7">
      <w:pPr>
        <w:rPr>
          <w:bCs/>
          <w:kern w:val="32"/>
          <w:sz w:val="32"/>
          <w:szCs w:val="32"/>
        </w:rPr>
      </w:pPr>
    </w:p>
    <w:p w:rsidR="001C4C79" w:rsidRDefault="00A86F12" w:rsidP="004576B7">
      <w:r>
        <w:rPr>
          <w:bCs/>
          <w:kern w:val="32"/>
          <w:sz w:val="32"/>
          <w:szCs w:val="3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F52060">
              <w:rPr>
                <w:rFonts w:cs="Arial"/>
                <w:b/>
                <w:sz w:val="22"/>
                <w:szCs w:val="22"/>
              </w:rPr>
              <w:t xml:space="preserve">Orientace ve způsobech tavení </w:t>
            </w:r>
            <w:r>
              <w:rPr>
                <w:rFonts w:cs="Arial"/>
                <w:b/>
                <w:sz w:val="22"/>
                <w:szCs w:val="22"/>
              </w:rPr>
              <w:t xml:space="preserve">a odlévání </w:t>
            </w:r>
            <w:r w:rsidRPr="00F52060">
              <w:rPr>
                <w:rFonts w:cs="Arial"/>
                <w:b/>
                <w:sz w:val="22"/>
                <w:szCs w:val="22"/>
              </w:rPr>
              <w:t>drahých kovů pro výrobu šperků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F52060">
              <w:rPr>
                <w:rFonts w:cs="Arial"/>
                <w:b/>
                <w:bCs/>
                <w:color w:val="333333"/>
                <w:sz w:val="22"/>
                <w:szCs w:val="22"/>
              </w:rPr>
              <w:t>OOT</w:t>
            </w: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2A188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Pr="002348CD">
              <w:rPr>
                <w:rFonts w:cs="Arial"/>
                <w:sz w:val="22"/>
                <w:szCs w:val="22"/>
              </w:rPr>
              <w:t xml:space="preserve"> hod. (</w:t>
            </w:r>
            <w:r>
              <w:rPr>
                <w:rFonts w:cs="Arial"/>
                <w:sz w:val="22"/>
                <w:szCs w:val="22"/>
              </w:rPr>
              <w:t>20</w:t>
            </w:r>
            <w:r w:rsidRPr="002348CD">
              <w:rPr>
                <w:rFonts w:cs="Arial"/>
                <w:sz w:val="22"/>
                <w:szCs w:val="22"/>
              </w:rPr>
              <w:t xml:space="preserve"> teorie + </w:t>
            </w:r>
            <w:r>
              <w:rPr>
                <w:rFonts w:cs="Arial"/>
                <w:sz w:val="22"/>
                <w:szCs w:val="22"/>
              </w:rPr>
              <w:t>0</w:t>
            </w:r>
            <w:r w:rsidRPr="002348CD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72522F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A76F66" w:rsidRDefault="00A76F66" w:rsidP="00A76F6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A76F66">
              <w:rPr>
                <w:rFonts w:cs="Arial"/>
                <w:bCs/>
                <w:color w:val="333333"/>
                <w:sz w:val="22"/>
                <w:szCs w:val="22"/>
              </w:rPr>
              <w:t xml:space="preserve">Absolvování </w:t>
            </w:r>
            <w:r w:rsidR="001C4C79" w:rsidRPr="00A76F66">
              <w:rPr>
                <w:rFonts w:cs="Arial"/>
                <w:bCs/>
                <w:color w:val="333333"/>
                <w:sz w:val="22"/>
                <w:szCs w:val="22"/>
              </w:rPr>
              <w:t>Z</w:t>
            </w:r>
            <w:r w:rsidRPr="00A76F66">
              <w:rPr>
                <w:rFonts w:cs="Arial"/>
                <w:bCs/>
                <w:color w:val="333333"/>
                <w:sz w:val="22"/>
                <w:szCs w:val="22"/>
              </w:rPr>
              <w:t>S</w:t>
            </w:r>
            <w:r w:rsidR="001C4C79" w:rsidRPr="00A76F66">
              <w:rPr>
                <w:rFonts w:cs="Arial"/>
                <w:bCs/>
                <w:color w:val="333333"/>
                <w:sz w:val="22"/>
                <w:szCs w:val="22"/>
              </w:rPr>
              <w:t>K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C4C79" w:rsidRPr="00257339" w:rsidRDefault="001C4C79" w:rsidP="00A76F6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tomto modulu účastní</w:t>
            </w:r>
            <w:r w:rsidR="00A76F66">
              <w:rPr>
                <w:rFonts w:cs="Arial"/>
                <w:sz w:val="22"/>
                <w:szCs w:val="22"/>
              </w:rPr>
              <w:t>ci</w:t>
            </w:r>
            <w:r>
              <w:rPr>
                <w:rFonts w:cs="Arial"/>
                <w:sz w:val="22"/>
                <w:szCs w:val="22"/>
              </w:rPr>
              <w:t xml:space="preserve"> získ</w:t>
            </w:r>
            <w:r w:rsidR="00A76F66">
              <w:rPr>
                <w:rFonts w:cs="Arial"/>
                <w:sz w:val="22"/>
                <w:szCs w:val="22"/>
              </w:rPr>
              <w:t>ají</w:t>
            </w:r>
            <w:r>
              <w:rPr>
                <w:rFonts w:cs="Arial"/>
                <w:sz w:val="22"/>
                <w:szCs w:val="22"/>
              </w:rPr>
              <w:t xml:space="preserve"> teoretické znalosti z oblasti tavení </w:t>
            </w:r>
            <w:r w:rsidRPr="006D1682">
              <w:rPr>
                <w:rFonts w:cs="Arial"/>
                <w:sz w:val="22"/>
                <w:szCs w:val="22"/>
              </w:rPr>
              <w:t>a odlévání</w:t>
            </w:r>
            <w:r>
              <w:rPr>
                <w:rFonts w:cs="Arial"/>
                <w:sz w:val="22"/>
                <w:szCs w:val="22"/>
              </w:rPr>
              <w:t xml:space="preserve"> drahých kovů.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F52060">
              <w:rPr>
                <w:rFonts w:cs="Arial"/>
                <w:bCs/>
                <w:sz w:val="22"/>
                <w:szCs w:val="22"/>
              </w:rPr>
              <w:t>Objasnit způsoby tavení v</w:t>
            </w:r>
            <w:r>
              <w:rPr>
                <w:rFonts w:cs="Arial"/>
                <w:bCs/>
                <w:sz w:val="22"/>
                <w:szCs w:val="22"/>
              </w:rPr>
              <w:t> </w:t>
            </w:r>
            <w:r w:rsidRPr="00F52060">
              <w:rPr>
                <w:rFonts w:cs="Arial"/>
                <w:bCs/>
                <w:sz w:val="22"/>
                <w:szCs w:val="22"/>
              </w:rPr>
              <w:t>pecích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</w:p>
          <w:p w:rsidR="001C4C79" w:rsidRDefault="001C4C79" w:rsidP="00F444B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</w:t>
            </w:r>
            <w:r w:rsidRPr="00F52060">
              <w:rPr>
                <w:rFonts w:cs="Arial"/>
                <w:bCs/>
                <w:color w:val="000000"/>
                <w:sz w:val="22"/>
                <w:szCs w:val="22"/>
              </w:rPr>
              <w:t>ysvětli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t</w:t>
            </w:r>
            <w:r w:rsidRPr="00F52060">
              <w:rPr>
                <w:rFonts w:cs="Arial"/>
                <w:bCs/>
                <w:color w:val="000000"/>
                <w:sz w:val="22"/>
                <w:szCs w:val="22"/>
              </w:rPr>
              <w:t xml:space="preserve"> podstatu výroby předslitin nebo slitin drahých kovů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1C4C79" w:rsidRPr="00F52060" w:rsidRDefault="001C4C79" w:rsidP="00F444B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v</w:t>
            </w:r>
            <w:r w:rsidRPr="00D71789">
              <w:rPr>
                <w:rFonts w:cs="Arial"/>
                <w:bCs/>
                <w:sz w:val="22"/>
                <w:szCs w:val="22"/>
              </w:rPr>
              <w:t xml:space="preserve">ysvětlit postup při odlévání od zhotovení modelu až po odlití výrobku do vulkanizační hmoty a </w:t>
            </w:r>
            <w:proofErr w:type="spellStart"/>
            <w:r w:rsidRPr="00D71789">
              <w:rPr>
                <w:rFonts w:cs="Arial"/>
                <w:bCs/>
                <w:sz w:val="22"/>
                <w:szCs w:val="22"/>
              </w:rPr>
              <w:t>zatmelovacích</w:t>
            </w:r>
            <w:proofErr w:type="spellEnd"/>
            <w:r w:rsidRPr="00D71789">
              <w:rPr>
                <w:rFonts w:cs="Arial"/>
                <w:bCs/>
                <w:sz w:val="22"/>
                <w:szCs w:val="22"/>
              </w:rPr>
              <w:t xml:space="preserve"> hmot</w:t>
            </w:r>
            <w:r>
              <w:rPr>
                <w:rFonts w:cs="Arial"/>
                <w:bCs/>
                <w:sz w:val="22"/>
                <w:szCs w:val="22"/>
              </w:rPr>
              <w:t>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F52060">
              <w:rPr>
                <w:rFonts w:cs="Arial"/>
                <w:sz w:val="22"/>
                <w:szCs w:val="22"/>
              </w:rPr>
              <w:t xml:space="preserve">Způsoby tavení </w:t>
            </w:r>
            <w:r w:rsidR="00705C06">
              <w:rPr>
                <w:rFonts w:cs="Arial"/>
                <w:sz w:val="22"/>
                <w:szCs w:val="22"/>
              </w:rPr>
              <w:t xml:space="preserve">drahých kovů </w:t>
            </w:r>
            <w:r w:rsidRPr="00F52060">
              <w:rPr>
                <w:rFonts w:cs="Arial"/>
                <w:sz w:val="22"/>
                <w:szCs w:val="22"/>
              </w:rPr>
              <w:t>v pecích</w:t>
            </w:r>
          </w:p>
          <w:p w:rsidR="001C4C79" w:rsidRDefault="00705C06" w:rsidP="00F444B0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="001C4C79" w:rsidRPr="00F52060">
              <w:rPr>
                <w:rFonts w:cs="Arial"/>
                <w:sz w:val="22"/>
                <w:szCs w:val="22"/>
              </w:rPr>
              <w:t>ředslitin</w:t>
            </w:r>
            <w:r>
              <w:rPr>
                <w:rFonts w:cs="Arial"/>
                <w:sz w:val="22"/>
                <w:szCs w:val="22"/>
              </w:rPr>
              <w:t>y</w:t>
            </w:r>
            <w:r w:rsidR="001C4C79" w:rsidRPr="00F52060">
              <w:rPr>
                <w:rFonts w:cs="Arial"/>
                <w:sz w:val="22"/>
                <w:szCs w:val="22"/>
              </w:rPr>
              <w:t xml:space="preserve"> a slitin drahých kovů</w:t>
            </w:r>
            <w:r w:rsidR="00A76F66">
              <w:rPr>
                <w:rFonts w:cs="Arial"/>
                <w:sz w:val="22"/>
                <w:szCs w:val="22"/>
              </w:rPr>
              <w:t>:</w:t>
            </w:r>
          </w:p>
          <w:p w:rsidR="00A76F66" w:rsidRDefault="00A76F66" w:rsidP="003D2FE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charakteristika klenotnických předslitin a slitin, </w:t>
            </w:r>
          </w:p>
          <w:p w:rsidR="00A76F66" w:rsidRDefault="00A76F66" w:rsidP="003D2FE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názvosloví kovů</w:t>
            </w:r>
          </w:p>
          <w:p w:rsidR="00A76F66" w:rsidRDefault="00A76F66" w:rsidP="003D2FE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registr klenotnických slitin</w:t>
            </w:r>
          </w:p>
          <w:p w:rsidR="00A76F66" w:rsidRDefault="00A76F66" w:rsidP="003D2FEF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výroba předslitin a slitin</w:t>
            </w:r>
            <w:r w:rsidR="00705C06">
              <w:rPr>
                <w:rFonts w:cs="Arial"/>
                <w:sz w:val="22"/>
                <w:szCs w:val="22"/>
              </w:rPr>
              <w:t xml:space="preserve"> drahých kovů</w:t>
            </w:r>
          </w:p>
          <w:p w:rsidR="001C4C79" w:rsidRDefault="001C4C79" w:rsidP="00F444B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D71789">
              <w:rPr>
                <w:rFonts w:cs="Arial"/>
                <w:sz w:val="22"/>
                <w:szCs w:val="22"/>
              </w:rPr>
              <w:t xml:space="preserve">Techniky odlévání </w:t>
            </w:r>
            <w:r w:rsidR="00705C06">
              <w:rPr>
                <w:rFonts w:cs="Arial"/>
                <w:sz w:val="22"/>
                <w:szCs w:val="22"/>
              </w:rPr>
              <w:t xml:space="preserve">drahých kovů </w:t>
            </w:r>
            <w:r w:rsidRPr="00D71789">
              <w:rPr>
                <w:rFonts w:cs="Arial"/>
                <w:sz w:val="22"/>
                <w:szCs w:val="22"/>
              </w:rPr>
              <w:t xml:space="preserve">do vulkanizačních a </w:t>
            </w:r>
            <w:proofErr w:type="spellStart"/>
            <w:r w:rsidRPr="00D71789">
              <w:rPr>
                <w:rFonts w:cs="Arial"/>
                <w:sz w:val="22"/>
                <w:szCs w:val="22"/>
              </w:rPr>
              <w:t>zatmelovacích</w:t>
            </w:r>
            <w:proofErr w:type="spellEnd"/>
            <w:r w:rsidRPr="00D71789">
              <w:rPr>
                <w:rFonts w:cs="Arial"/>
                <w:sz w:val="22"/>
                <w:szCs w:val="22"/>
              </w:rPr>
              <w:t xml:space="preserve"> hmot</w:t>
            </w:r>
          </w:p>
          <w:p w:rsidR="001C4C79" w:rsidRPr="00F52060" w:rsidRDefault="001C4C79" w:rsidP="00F444B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D8202D">
              <w:rPr>
                <w:rFonts w:cs="Arial"/>
                <w:sz w:val="22"/>
                <w:szCs w:val="22"/>
              </w:rPr>
              <w:t xml:space="preserve">BOZP a PO při </w:t>
            </w:r>
            <w:r w:rsidR="00705C06">
              <w:rPr>
                <w:rFonts w:cs="Arial"/>
                <w:sz w:val="22"/>
                <w:szCs w:val="22"/>
              </w:rPr>
              <w:t xml:space="preserve">tavení a </w:t>
            </w:r>
            <w:r w:rsidRPr="00D8202D">
              <w:rPr>
                <w:rFonts w:cs="Arial"/>
                <w:sz w:val="22"/>
                <w:szCs w:val="22"/>
              </w:rPr>
              <w:t>odlévání kovů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C4C79" w:rsidRPr="00257339" w:rsidRDefault="001C4C79" w:rsidP="00A76F6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Výklad, řízený rozhovor, </w:t>
            </w:r>
            <w:r w:rsidRPr="00D8202D">
              <w:rPr>
                <w:rFonts w:cs="Arial"/>
                <w:sz w:val="22"/>
                <w:szCs w:val="22"/>
              </w:rPr>
              <w:t>ukázka</w:t>
            </w:r>
            <w:r w:rsidR="00A76F66">
              <w:rPr>
                <w:rFonts w:cs="Arial"/>
                <w:sz w:val="22"/>
                <w:szCs w:val="22"/>
              </w:rPr>
              <w:t xml:space="preserve"> nebo </w:t>
            </w:r>
            <w:r w:rsidRPr="00D8202D">
              <w:rPr>
                <w:rFonts w:cs="Arial"/>
                <w:sz w:val="22"/>
                <w:szCs w:val="22"/>
              </w:rPr>
              <w:t>exkurze</w:t>
            </w:r>
            <w:r w:rsidR="00A76F66">
              <w:rPr>
                <w:rFonts w:cs="Arial"/>
                <w:sz w:val="22"/>
                <w:szCs w:val="22"/>
              </w:rPr>
              <w:t xml:space="preserve"> na pracoviště vybavené příslušnou technikou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782C25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 </w:t>
            </w:r>
          </w:p>
          <w:p w:rsidR="001C4C79" w:rsidRPr="00F444B0" w:rsidRDefault="001C4C79" w:rsidP="00D93516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F444B0">
              <w:rPr>
                <w:color w:val="000000"/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 w:rsidR="00A76F66" w:rsidRPr="00F444B0">
              <w:rPr>
                <w:color w:val="000000"/>
                <w:sz w:val="22"/>
                <w:szCs w:val="22"/>
              </w:rPr>
              <w:t xml:space="preserve"> </w:t>
            </w:r>
            <w:r w:rsidRPr="00F444B0">
              <w:rPr>
                <w:color w:val="000000"/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 w:rsidR="00A76F66" w:rsidRPr="00F444B0">
              <w:rPr>
                <w:color w:val="000000"/>
                <w:sz w:val="22"/>
                <w:szCs w:val="22"/>
              </w:rPr>
              <w:t>Modul je ukončen zápočtem.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D9351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D9351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25"/>
                    </w:numPr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A76F66" w:rsidP="00705C0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Přesné a úplné </w:t>
                  </w:r>
                  <w:r w:rsidR="001C4C79" w:rsidRPr="00D8202D">
                    <w:rPr>
                      <w:sz w:val="22"/>
                      <w:szCs w:val="22"/>
                    </w:rPr>
                    <w:t xml:space="preserve">objasnění jednotlivých způsobů tavení </w:t>
                  </w:r>
                  <w:r w:rsidR="00705C06">
                    <w:rPr>
                      <w:sz w:val="22"/>
                      <w:szCs w:val="22"/>
                    </w:rPr>
                    <w:t xml:space="preserve">drahých kovů </w:t>
                  </w:r>
                  <w:r w:rsidR="001C4C79" w:rsidRPr="00D8202D">
                    <w:rPr>
                      <w:sz w:val="22"/>
                      <w:szCs w:val="22"/>
                    </w:rPr>
                    <w:t>v</w:t>
                  </w:r>
                  <w:r w:rsidR="00705C06">
                    <w:rPr>
                      <w:sz w:val="22"/>
                      <w:szCs w:val="22"/>
                    </w:rPr>
                    <w:t> </w:t>
                  </w:r>
                  <w:r w:rsidR="001C4C79" w:rsidRPr="00D8202D">
                    <w:rPr>
                      <w:sz w:val="22"/>
                      <w:szCs w:val="22"/>
                    </w:rPr>
                    <w:t>pecích</w:t>
                  </w:r>
                  <w:r w:rsidR="00705C06">
                    <w:rPr>
                      <w:sz w:val="22"/>
                      <w:szCs w:val="22"/>
                    </w:rPr>
                    <w:t xml:space="preserve"> včetně zásad BOZP a PO.</w:t>
                  </w:r>
                </w:p>
              </w:tc>
            </w:tr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25"/>
                    </w:numPr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3D2FE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D8202D">
                    <w:rPr>
                      <w:sz w:val="22"/>
                      <w:szCs w:val="22"/>
                    </w:rPr>
                    <w:t>Správné vysvětlení podstaty výroby předslitin nebo slitin drahých kovů</w:t>
                  </w:r>
                  <w:r w:rsidR="00A76F66">
                    <w:rPr>
                      <w:sz w:val="22"/>
                      <w:szCs w:val="22"/>
                    </w:rPr>
                    <w:t xml:space="preserve"> včetně </w:t>
                  </w:r>
                  <w:r w:rsidR="003D2FEF">
                    <w:rPr>
                      <w:sz w:val="22"/>
                      <w:szCs w:val="22"/>
                    </w:rPr>
                    <w:t xml:space="preserve">vymezení pojmů </w:t>
                  </w:r>
                  <w:r w:rsidR="00705C06">
                    <w:rPr>
                      <w:sz w:val="22"/>
                      <w:szCs w:val="22"/>
                    </w:rPr>
                    <w:t>klenotnická předslitina a slitina</w:t>
                  </w:r>
                  <w:r w:rsidRPr="00D8202D">
                    <w:rPr>
                      <w:sz w:val="22"/>
                      <w:szCs w:val="22"/>
                    </w:rPr>
                    <w:t xml:space="preserve">, správné používání </w:t>
                  </w:r>
                  <w:r w:rsidRPr="00D8202D">
                    <w:rPr>
                      <w:sz w:val="22"/>
                      <w:szCs w:val="22"/>
                    </w:rPr>
                    <w:lastRenderedPageBreak/>
                    <w:t>odborné terminologie.</w:t>
                  </w:r>
                </w:p>
              </w:tc>
            </w:tr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25"/>
                    </w:numPr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Default="001C4C79" w:rsidP="003D2FEF">
                  <w:pPr>
                    <w:widowControl w:val="0"/>
                    <w:autoSpaceDE w:val="0"/>
                    <w:autoSpaceDN w:val="0"/>
                    <w:jc w:val="both"/>
                    <w:rPr>
                      <w:sz w:val="22"/>
                      <w:szCs w:val="22"/>
                    </w:rPr>
                  </w:pPr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>Správné a úplné vysvětlení postup</w:t>
                  </w:r>
                  <w:r w:rsidR="003D2FEF">
                    <w:rPr>
                      <w:rFonts w:cs="Arial"/>
                      <w:bCs/>
                      <w:sz w:val="22"/>
                      <w:szCs w:val="22"/>
                    </w:rPr>
                    <w:t>ů</w:t>
                  </w:r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 xml:space="preserve"> při odlévání </w:t>
                  </w:r>
                  <w:r w:rsidR="00705C06">
                    <w:rPr>
                      <w:rFonts w:cs="Arial"/>
                      <w:bCs/>
                      <w:sz w:val="22"/>
                      <w:szCs w:val="22"/>
                    </w:rPr>
                    <w:t xml:space="preserve">drahých kovů </w:t>
                  </w:r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 xml:space="preserve">od zhotovení modelu až po odlití výrobku do vulkanizační hmoty a </w:t>
                  </w:r>
                  <w:proofErr w:type="spellStart"/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>zatmelovacích</w:t>
                  </w:r>
                  <w:proofErr w:type="spellEnd"/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 xml:space="preserve"> hmot</w:t>
                  </w:r>
                  <w:r w:rsidR="00705C06">
                    <w:rPr>
                      <w:rFonts w:cs="Arial"/>
                      <w:bCs/>
                      <w:sz w:val="22"/>
                      <w:szCs w:val="22"/>
                    </w:rPr>
                    <w:t xml:space="preserve"> včetně zásad BOZP a PO při odlévání</w:t>
                  </w:r>
                  <w:r w:rsidRPr="00D8202D">
                    <w:rPr>
                      <w:rFonts w:cs="Arial"/>
                      <w:bCs/>
                      <w:sz w:val="22"/>
                      <w:szCs w:val="22"/>
                    </w:rPr>
                    <w:t>. Správné používání odborné terminologie.</w:t>
                  </w:r>
                </w:p>
              </w:tc>
            </w:tr>
          </w:tbl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1C4C79" w:rsidRPr="00257339" w:rsidTr="00D93516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705C06" w:rsidRDefault="00705C06" w:rsidP="00705C0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Cs/>
                <w:caps/>
                <w:color w:val="333333"/>
                <w:sz w:val="22"/>
                <w:szCs w:val="22"/>
              </w:rPr>
              <w:t>Braniš, Ant.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i/>
                <w:color w:val="333333"/>
                <w:sz w:val="22"/>
                <w:szCs w:val="22"/>
              </w:rPr>
              <w:t xml:space="preserve">Technologie pro I. až III. ročník SOU: učební obor zlatník a klenotník. 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 1. vyd. Praha: Státní pedagogické nakl., 1985. 80 s. </w:t>
            </w:r>
          </w:p>
          <w:p w:rsidR="00EF4A02" w:rsidRDefault="00EF4A02" w:rsidP="00EF4A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caps/>
                <w:sz w:val="22"/>
                <w:szCs w:val="22"/>
              </w:rPr>
              <w:t>Täubl, K., Komárková-Täublová, Zd., Braniš, Ant.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i/>
                <w:sz w:val="22"/>
                <w:szCs w:val="22"/>
              </w:rPr>
              <w:t>Zlatnictví</w:t>
            </w:r>
            <w:r>
              <w:rPr>
                <w:rFonts w:cs="Arial"/>
                <w:bCs/>
                <w:sz w:val="22"/>
                <w:szCs w:val="22"/>
              </w:rPr>
              <w:t xml:space="preserve">.    2., </w:t>
            </w:r>
            <w:proofErr w:type="spellStart"/>
            <w:r>
              <w:rPr>
                <w:rFonts w:cs="Arial"/>
                <w:bCs/>
                <w:sz w:val="22"/>
                <w:szCs w:val="22"/>
              </w:rPr>
              <w:t>přeprac</w:t>
            </w:r>
            <w:proofErr w:type="spellEnd"/>
            <w:r>
              <w:rPr>
                <w:rFonts w:cs="Arial"/>
                <w:bCs/>
                <w:sz w:val="22"/>
                <w:szCs w:val="22"/>
              </w:rPr>
              <w:t xml:space="preserve">. vyd. Praha: Státní nakl. technické literatury, 1975. 199 s. </w:t>
            </w:r>
          </w:p>
          <w:p w:rsidR="001C4C79" w:rsidRPr="00BF06E4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1C4C79" w:rsidRDefault="001C4C79" w:rsidP="00435412">
      <w:pPr>
        <w:rPr>
          <w:bCs/>
          <w:kern w:val="32"/>
          <w:sz w:val="32"/>
          <w:szCs w:val="32"/>
        </w:rPr>
      </w:pPr>
    </w:p>
    <w:p w:rsidR="00BA7D2F" w:rsidRDefault="00BA7D2F" w:rsidP="00435412"/>
    <w:p w:rsidR="001C4C79" w:rsidRDefault="00705C06" w:rsidP="00435412">
      <w:r>
        <w:br w:type="page"/>
      </w:r>
    </w:p>
    <w:p w:rsidR="001C4C79" w:rsidRDefault="001C4C79" w:rsidP="0043541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59130D">
              <w:rPr>
                <w:rFonts w:cs="Arial"/>
                <w:b/>
                <w:sz w:val="22"/>
                <w:szCs w:val="22"/>
              </w:rPr>
              <w:t>Lisování a válcování drahých kovů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9130D">
              <w:rPr>
                <w:rFonts w:cs="Arial"/>
                <w:b/>
                <w:bCs/>
                <w:color w:val="333333"/>
                <w:sz w:val="22"/>
                <w:szCs w:val="22"/>
              </w:rPr>
              <w:t>VVL</w:t>
            </w: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40</w:t>
            </w:r>
            <w:r w:rsidRPr="002348CD">
              <w:rPr>
                <w:rFonts w:cs="Arial"/>
                <w:sz w:val="22"/>
                <w:szCs w:val="22"/>
              </w:rPr>
              <w:t xml:space="preserve"> hod. (</w:t>
            </w:r>
            <w:r>
              <w:rPr>
                <w:rFonts w:cs="Arial"/>
                <w:sz w:val="22"/>
                <w:szCs w:val="22"/>
              </w:rPr>
              <w:t>20</w:t>
            </w:r>
            <w:r w:rsidRPr="002348CD">
              <w:rPr>
                <w:rFonts w:cs="Arial"/>
                <w:sz w:val="22"/>
                <w:szCs w:val="22"/>
              </w:rPr>
              <w:t xml:space="preserve"> teorie + 2</w:t>
            </w:r>
            <w:r>
              <w:rPr>
                <w:rFonts w:cs="Arial"/>
                <w:sz w:val="22"/>
                <w:szCs w:val="22"/>
              </w:rPr>
              <w:t>0</w:t>
            </w:r>
            <w:r w:rsidRPr="002348CD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72522F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OOT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C4C79" w:rsidRPr="00257339" w:rsidRDefault="001C4C79" w:rsidP="00705C0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tomto modulu se účastní</w:t>
            </w:r>
            <w:r w:rsidR="00705C06">
              <w:rPr>
                <w:rFonts w:cs="Arial"/>
                <w:sz w:val="22"/>
                <w:szCs w:val="22"/>
              </w:rPr>
              <w:t>ci</w:t>
            </w:r>
            <w:r>
              <w:rPr>
                <w:rFonts w:cs="Arial"/>
                <w:sz w:val="22"/>
                <w:szCs w:val="22"/>
              </w:rPr>
              <w:t xml:space="preserve"> seznámí se stroji a zařízeními potřebnými při výrobě šperků, získ</w:t>
            </w:r>
            <w:r w:rsidR="00705C06">
              <w:rPr>
                <w:rFonts w:cs="Arial"/>
                <w:sz w:val="22"/>
                <w:szCs w:val="22"/>
              </w:rPr>
              <w:t>ají</w:t>
            </w:r>
            <w:r>
              <w:rPr>
                <w:rFonts w:cs="Arial"/>
                <w:sz w:val="22"/>
                <w:szCs w:val="22"/>
              </w:rPr>
              <w:t xml:space="preserve"> teoretické znalosti o technice lisování a válcování drahých kovů. Tyto získané teoretické znalosti využij</w:t>
            </w:r>
            <w:r w:rsidR="00705C06">
              <w:rPr>
                <w:rFonts w:cs="Arial"/>
                <w:sz w:val="22"/>
                <w:szCs w:val="22"/>
              </w:rPr>
              <w:t>í</w:t>
            </w:r>
            <w:r>
              <w:rPr>
                <w:rFonts w:cs="Arial"/>
                <w:sz w:val="22"/>
                <w:szCs w:val="22"/>
              </w:rPr>
              <w:t xml:space="preserve"> v praxi při přípravě materiálu </w:t>
            </w:r>
            <w:r w:rsidR="00705C06">
              <w:rPr>
                <w:rFonts w:cs="Arial"/>
                <w:sz w:val="22"/>
                <w:szCs w:val="22"/>
              </w:rPr>
              <w:t xml:space="preserve">pro </w:t>
            </w:r>
            <w:r>
              <w:rPr>
                <w:rFonts w:cs="Arial"/>
                <w:sz w:val="22"/>
                <w:szCs w:val="22"/>
              </w:rPr>
              <w:t>výrob</w:t>
            </w:r>
            <w:r w:rsidR="00705C06">
              <w:rPr>
                <w:rFonts w:cs="Arial"/>
                <w:sz w:val="22"/>
                <w:szCs w:val="22"/>
              </w:rPr>
              <w:t>u</w:t>
            </w:r>
            <w:r>
              <w:rPr>
                <w:rFonts w:cs="Arial"/>
                <w:sz w:val="22"/>
                <w:szCs w:val="22"/>
              </w:rPr>
              <w:t xml:space="preserve"> šperků.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59130D">
              <w:rPr>
                <w:rFonts w:cs="Arial"/>
                <w:bCs/>
                <w:sz w:val="22"/>
                <w:szCs w:val="22"/>
              </w:rPr>
              <w:t>Objasnit technologické postupy při práci na lisech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</w:p>
          <w:p w:rsidR="001C4C79" w:rsidRPr="0059130D" w:rsidRDefault="001C4C79" w:rsidP="00F444B0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59130D">
              <w:rPr>
                <w:rFonts w:cs="Arial"/>
                <w:bCs/>
                <w:color w:val="000000"/>
                <w:sz w:val="22"/>
                <w:szCs w:val="22"/>
              </w:rPr>
              <w:t>ředvést válcování na válcovací stolici při přípravě materiálu pro zhotovovaný šperk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C4C79" w:rsidRPr="00257339" w:rsidRDefault="001C4C79" w:rsidP="00F444B0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9130D">
              <w:rPr>
                <w:rFonts w:cs="Arial"/>
                <w:sz w:val="22"/>
                <w:szCs w:val="22"/>
              </w:rPr>
              <w:t>Technika lisování</w:t>
            </w:r>
          </w:p>
          <w:p w:rsidR="001C4C79" w:rsidRDefault="001C4C79" w:rsidP="00F444B0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9130D">
              <w:rPr>
                <w:rFonts w:cs="Arial"/>
                <w:sz w:val="22"/>
                <w:szCs w:val="22"/>
              </w:rPr>
              <w:t>Technika válcování</w:t>
            </w:r>
          </w:p>
          <w:p w:rsidR="001C4C79" w:rsidRPr="0059130D" w:rsidRDefault="001C4C79" w:rsidP="00F444B0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D8202D">
              <w:rPr>
                <w:rFonts w:cs="Arial"/>
                <w:sz w:val="22"/>
                <w:szCs w:val="22"/>
              </w:rPr>
              <w:t>BOZP při práci na strojích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Výklad, instruktáž,</w:t>
            </w:r>
            <w:r w:rsidR="00E457F0">
              <w:rPr>
                <w:rFonts w:cs="Arial"/>
                <w:sz w:val="22"/>
                <w:szCs w:val="22"/>
              </w:rPr>
              <w:t xml:space="preserve"> demonstrace,</w:t>
            </w:r>
            <w:r>
              <w:rPr>
                <w:rFonts w:cs="Arial"/>
                <w:sz w:val="22"/>
                <w:szCs w:val="22"/>
              </w:rPr>
              <w:t xml:space="preserve"> řízený rozhovor, praktický nácvik, praxe pod odborným dohledem lektora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782C25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 </w:t>
            </w:r>
          </w:p>
          <w:p w:rsidR="001C4C79" w:rsidRPr="00257339" w:rsidRDefault="001C4C79" w:rsidP="00D93516">
            <w:pPr>
              <w:jc w:val="both"/>
              <w:rPr>
                <w:rFonts w:cs="Arial"/>
                <w:sz w:val="22"/>
                <w:szCs w:val="22"/>
              </w:rPr>
            </w:pPr>
            <w:r w:rsidRPr="000F2C88">
              <w:rPr>
                <w:color w:val="0F243E"/>
                <w:sz w:val="22"/>
                <w:szCs w:val="22"/>
              </w:rPr>
              <w:t>V průběhu výuky bude lektor pozorovat práci jednotlivých účastníků, na základě cíleného pozorování</w:t>
            </w:r>
            <w:r>
              <w:rPr>
                <w:color w:val="0F243E"/>
                <w:sz w:val="22"/>
                <w:szCs w:val="22"/>
              </w:rPr>
              <w:t>,</w:t>
            </w:r>
            <w:r w:rsidRPr="000F2C88">
              <w:rPr>
                <w:color w:val="0F243E"/>
                <w:sz w:val="22"/>
                <w:szCs w:val="22"/>
              </w:rPr>
              <w:t xml:space="preserve"> řízeného rozhovoru (problémového dotazování)</w:t>
            </w:r>
            <w:r w:rsidR="00EF4A02">
              <w:rPr>
                <w:color w:val="0F243E"/>
                <w:sz w:val="22"/>
                <w:szCs w:val="22"/>
              </w:rPr>
              <w:t xml:space="preserve"> </w:t>
            </w:r>
            <w:r>
              <w:rPr>
                <w:color w:val="0F243E"/>
                <w:sz w:val="22"/>
                <w:szCs w:val="22"/>
              </w:rPr>
              <w:t xml:space="preserve">a výsledků dílčích úkolů </w:t>
            </w:r>
            <w:r w:rsidRPr="000F2C88">
              <w:rPr>
                <w:color w:val="0F243E"/>
                <w:sz w:val="22"/>
                <w:szCs w:val="22"/>
              </w:rPr>
              <w:t>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</w:t>
            </w:r>
            <w:r>
              <w:rPr>
                <w:color w:val="0F243E"/>
                <w:sz w:val="22"/>
                <w:szCs w:val="22"/>
              </w:rPr>
              <w:t xml:space="preserve"> </w:t>
            </w:r>
            <w:r w:rsidR="00EF4A02">
              <w:rPr>
                <w:color w:val="0F243E"/>
                <w:sz w:val="22"/>
                <w:szCs w:val="22"/>
              </w:rPr>
              <w:t>Modul je ukončen zápočtem.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D9351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D9351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2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D9351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74C87">
                    <w:rPr>
                      <w:rFonts w:cs="Arial"/>
                      <w:bCs/>
                      <w:sz w:val="22"/>
                      <w:szCs w:val="22"/>
                    </w:rPr>
                    <w:t>Přesné a věcně správné vysvětlení technologických postupů při práci na lisech včetně dodržování BOZP.</w:t>
                  </w:r>
                </w:p>
              </w:tc>
            </w:tr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2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EF4A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1B34D0">
                    <w:rPr>
                      <w:rFonts w:cs="Arial"/>
                      <w:bCs/>
                      <w:sz w:val="22"/>
                      <w:szCs w:val="22"/>
                    </w:rPr>
                    <w:t xml:space="preserve">Správné (v souladu s </w:t>
                  </w:r>
                  <w:proofErr w:type="spellStart"/>
                  <w:r w:rsidRPr="001B34D0">
                    <w:rPr>
                      <w:rFonts w:cs="Arial"/>
                      <w:bCs/>
                      <w:sz w:val="22"/>
                      <w:szCs w:val="22"/>
                    </w:rPr>
                    <w:t>prac</w:t>
                  </w:r>
                  <w:proofErr w:type="spellEnd"/>
                  <w:r w:rsidRPr="001B34D0">
                    <w:rPr>
                      <w:rFonts w:cs="Arial"/>
                      <w:bCs/>
                      <w:sz w:val="22"/>
                      <w:szCs w:val="22"/>
                    </w:rPr>
                    <w:t xml:space="preserve">. </w:t>
                  </w:r>
                  <w:proofErr w:type="gramStart"/>
                  <w:r w:rsidRPr="001B34D0">
                    <w:rPr>
                      <w:rFonts w:cs="Arial"/>
                      <w:bCs/>
                      <w:sz w:val="22"/>
                      <w:szCs w:val="22"/>
                    </w:rPr>
                    <w:t>postupem</w:t>
                  </w:r>
                  <w:proofErr w:type="gramEnd"/>
                  <w:r w:rsidRPr="001B34D0">
                    <w:rPr>
                      <w:rFonts w:cs="Arial"/>
                      <w:bCs/>
                      <w:sz w:val="22"/>
                      <w:szCs w:val="22"/>
                    </w:rPr>
                    <w:t>) a bezpečné provedení válcování na válcovací stolici při přípravě materiálu pro zhotovovaný šperk.</w:t>
                  </w:r>
                  <w:r w:rsidR="00EF4A02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1C4C79" w:rsidRPr="00257339" w:rsidTr="00D93516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EF4A02" w:rsidRDefault="00EF4A02" w:rsidP="00EF4A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Cs/>
                <w:caps/>
                <w:color w:val="333333"/>
                <w:sz w:val="22"/>
                <w:szCs w:val="22"/>
              </w:rPr>
              <w:t>Braniš, Antonín.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i/>
                <w:color w:val="333333"/>
                <w:sz w:val="22"/>
                <w:szCs w:val="22"/>
              </w:rPr>
              <w:t xml:space="preserve">Technologie pro I. až III. ročník SOU: učební obor zlatník a klenotník. 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 1. vyd. Praha: Státní pedagogické nakl., 1985. 80 s. </w:t>
            </w:r>
          </w:p>
          <w:p w:rsidR="001C4C79" w:rsidRPr="006D378C" w:rsidRDefault="001C4C79" w:rsidP="00EF4A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</w:p>
        </w:tc>
      </w:tr>
    </w:tbl>
    <w:p w:rsidR="00BA7D2F" w:rsidRDefault="00BA7D2F"/>
    <w:p w:rsidR="00BA7D2F" w:rsidRDefault="00BA7D2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59130D">
              <w:rPr>
                <w:rFonts w:cs="Arial"/>
                <w:b/>
                <w:sz w:val="22"/>
                <w:szCs w:val="22"/>
              </w:rPr>
              <w:t>Vrtání při výrobě šperků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9130D">
              <w:rPr>
                <w:rFonts w:cs="Arial"/>
                <w:b/>
                <w:bCs/>
                <w:color w:val="333333"/>
                <w:sz w:val="22"/>
                <w:szCs w:val="22"/>
              </w:rPr>
              <w:t>VPV</w:t>
            </w: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F4128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Pr="002348CD">
              <w:rPr>
                <w:rFonts w:cs="Arial"/>
                <w:sz w:val="22"/>
                <w:szCs w:val="22"/>
              </w:rPr>
              <w:t xml:space="preserve"> hod. (</w:t>
            </w:r>
            <w:r>
              <w:rPr>
                <w:rFonts w:cs="Arial"/>
                <w:sz w:val="22"/>
                <w:szCs w:val="22"/>
              </w:rPr>
              <w:t>5</w:t>
            </w:r>
            <w:r w:rsidRPr="002348CD">
              <w:rPr>
                <w:rFonts w:cs="Arial"/>
                <w:sz w:val="22"/>
                <w:szCs w:val="22"/>
              </w:rPr>
              <w:t xml:space="preserve"> teorie + </w:t>
            </w:r>
            <w:r>
              <w:rPr>
                <w:rFonts w:cs="Arial"/>
                <w:sz w:val="22"/>
                <w:szCs w:val="22"/>
              </w:rPr>
              <w:t>5</w:t>
            </w:r>
            <w:r w:rsidRPr="002348CD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72522F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C4C79" w:rsidRPr="00257339" w:rsidTr="00D9351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C4C79" w:rsidRPr="00EF4A02" w:rsidRDefault="00EF4A02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EF4A02">
              <w:rPr>
                <w:rFonts w:cs="Arial"/>
                <w:bCs/>
                <w:color w:val="333333"/>
                <w:sz w:val="22"/>
                <w:szCs w:val="22"/>
              </w:rPr>
              <w:t xml:space="preserve">Absolvování </w:t>
            </w:r>
            <w:r w:rsidR="001C4C79" w:rsidRPr="00EF4A02">
              <w:rPr>
                <w:rFonts w:cs="Arial"/>
                <w:bCs/>
                <w:color w:val="333333"/>
                <w:sz w:val="22"/>
                <w:szCs w:val="22"/>
              </w:rPr>
              <w:t>VVL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C4C79" w:rsidRPr="00257339" w:rsidRDefault="001C4C79" w:rsidP="00E457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tomto modulu si účastní</w:t>
            </w:r>
            <w:r w:rsidR="00EF4A02">
              <w:rPr>
                <w:rFonts w:cs="Arial"/>
                <w:sz w:val="22"/>
                <w:szCs w:val="22"/>
              </w:rPr>
              <w:t>ci</w:t>
            </w:r>
            <w:r w:rsidR="00BA7D2F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osvojí teoretické znalosti a praktické dovednosti vrtání při výrobě šperků.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C4C79" w:rsidRPr="00541655" w:rsidRDefault="001C4C79" w:rsidP="00F444B0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sz w:val="22"/>
                <w:szCs w:val="22"/>
              </w:rPr>
            </w:pPr>
            <w:r w:rsidRPr="00541655">
              <w:rPr>
                <w:rFonts w:cs="Arial"/>
                <w:bCs/>
                <w:sz w:val="22"/>
                <w:szCs w:val="22"/>
              </w:rPr>
              <w:t>Provést vrtání ruční nebo za použití vrtačky na zhotoveném šperku</w:t>
            </w:r>
            <w:r>
              <w:rPr>
                <w:rFonts w:cs="Arial"/>
                <w:bCs/>
                <w:sz w:val="22"/>
                <w:szCs w:val="22"/>
              </w:rPr>
              <w:t>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C4C79" w:rsidRDefault="001C4C79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41655">
              <w:rPr>
                <w:rFonts w:cs="Arial"/>
                <w:sz w:val="22"/>
                <w:szCs w:val="22"/>
              </w:rPr>
              <w:t>Vrtání zhotovených šperků</w:t>
            </w:r>
          </w:p>
          <w:p w:rsidR="00BA7D2F" w:rsidRPr="00714780" w:rsidRDefault="00BA7D2F" w:rsidP="00F444B0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BOZP při vrtání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Výklad, instruktáž, řízený rozhovor, praktický nácvik, praxe pod odborným dohledem lektora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Pr="00782C25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 </w:t>
            </w:r>
          </w:p>
          <w:p w:rsidR="001C4C79" w:rsidRPr="00257339" w:rsidRDefault="001C4C79" w:rsidP="00D93516">
            <w:pPr>
              <w:jc w:val="both"/>
              <w:rPr>
                <w:rFonts w:cs="Arial"/>
                <w:sz w:val="22"/>
                <w:szCs w:val="22"/>
              </w:rPr>
            </w:pPr>
            <w:r w:rsidRPr="0075267F">
              <w:rPr>
                <w:color w:val="000000"/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 w:rsidR="00BA7D2F" w:rsidRPr="0075267F">
              <w:rPr>
                <w:color w:val="000000"/>
                <w:sz w:val="22"/>
                <w:szCs w:val="22"/>
              </w:rPr>
              <w:t xml:space="preserve"> </w:t>
            </w:r>
            <w:r w:rsidRPr="0075267F">
              <w:rPr>
                <w:color w:val="000000"/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 w:rsidR="003D2FEF" w:rsidRPr="0075267F">
              <w:rPr>
                <w:color w:val="000000"/>
                <w:sz w:val="22"/>
                <w:szCs w:val="22"/>
              </w:rPr>
              <w:t>Modul je</w:t>
            </w:r>
            <w:r w:rsidR="003D2FEF" w:rsidRPr="00F444B0">
              <w:rPr>
                <w:color w:val="000000"/>
                <w:sz w:val="22"/>
                <w:szCs w:val="22"/>
              </w:rPr>
              <w:t xml:space="preserve"> ukončen zápočtem.</w:t>
            </w:r>
          </w:p>
        </w:tc>
      </w:tr>
      <w:tr w:rsidR="001C4C79" w:rsidRPr="00257339" w:rsidTr="00D9351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C4C79" w:rsidRPr="0025733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D9351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D9351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1C4C79" w:rsidRPr="00257339" w:rsidTr="00D9351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427C5B" w:rsidRDefault="001C4C79" w:rsidP="00F444B0">
                  <w:pPr>
                    <w:pStyle w:val="Odstavecseseznamem"/>
                    <w:widowControl w:val="0"/>
                    <w:numPr>
                      <w:ilvl w:val="0"/>
                      <w:numId w:val="32"/>
                    </w:numPr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C4C79" w:rsidRPr="00257339" w:rsidRDefault="001C4C79" w:rsidP="00BA7D2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1B34D0">
                    <w:rPr>
                      <w:rFonts w:cs="Arial"/>
                      <w:bCs/>
                      <w:sz w:val="22"/>
                      <w:szCs w:val="22"/>
                    </w:rPr>
                    <w:t xml:space="preserve">Správné (v souladu s </w:t>
                  </w:r>
                  <w:proofErr w:type="spellStart"/>
                  <w:r w:rsidRPr="001B34D0">
                    <w:rPr>
                      <w:rFonts w:cs="Arial"/>
                      <w:bCs/>
                      <w:sz w:val="22"/>
                      <w:szCs w:val="22"/>
                    </w:rPr>
                    <w:t>prac</w:t>
                  </w:r>
                  <w:proofErr w:type="spellEnd"/>
                  <w:r w:rsidRPr="001B34D0">
                    <w:rPr>
                      <w:rFonts w:cs="Arial"/>
                      <w:bCs/>
                      <w:sz w:val="22"/>
                      <w:szCs w:val="22"/>
                    </w:rPr>
                    <w:t xml:space="preserve">. </w:t>
                  </w:r>
                  <w:proofErr w:type="gramStart"/>
                  <w:r w:rsidRPr="001B34D0">
                    <w:rPr>
                      <w:rFonts w:cs="Arial"/>
                      <w:bCs/>
                      <w:sz w:val="22"/>
                      <w:szCs w:val="22"/>
                    </w:rPr>
                    <w:t>postupem</w:t>
                  </w:r>
                  <w:proofErr w:type="gramEnd"/>
                  <w:r w:rsidRPr="001B34D0">
                    <w:rPr>
                      <w:rFonts w:cs="Arial"/>
                      <w:bCs/>
                      <w:sz w:val="22"/>
                      <w:szCs w:val="22"/>
                    </w:rPr>
                    <w:t>) a bezpečné provedení vrtání na zhotoveném šperku dle zadání</w:t>
                  </w:r>
                  <w:r w:rsidR="00BA7D2F">
                    <w:rPr>
                      <w:rFonts w:cs="Arial"/>
                      <w:bCs/>
                      <w:sz w:val="22"/>
                      <w:szCs w:val="22"/>
                    </w:rPr>
                    <w:t>; kvalita výsledku</w:t>
                  </w:r>
                  <w:r w:rsidRPr="001B34D0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1C4C79" w:rsidRPr="00257339" w:rsidRDefault="001C4C79" w:rsidP="00D9351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1C4C79" w:rsidRPr="00257339" w:rsidTr="00D93516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C4C79" w:rsidRDefault="001C4C79" w:rsidP="00D9351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BA7D2F" w:rsidRDefault="00BA7D2F" w:rsidP="00BA7D2F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Cs/>
                <w:caps/>
                <w:color w:val="333333"/>
                <w:sz w:val="22"/>
                <w:szCs w:val="22"/>
              </w:rPr>
              <w:t>Braniš, Antonín.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i/>
                <w:color w:val="333333"/>
                <w:sz w:val="22"/>
                <w:szCs w:val="22"/>
              </w:rPr>
              <w:t xml:space="preserve">Technologie pro I. až III. ročník SOU: učební obor zlatník a klenotník. 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 1. vyd. Praha: Státní pedagogické nakl., 1985. 80 s. </w:t>
            </w:r>
          </w:p>
          <w:p w:rsidR="001C4C79" w:rsidRPr="00F41286" w:rsidRDefault="001C4C79" w:rsidP="00F4128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</w:p>
        </w:tc>
      </w:tr>
    </w:tbl>
    <w:p w:rsidR="00BA7D2F" w:rsidRDefault="00BA7D2F" w:rsidP="00435412"/>
    <w:p w:rsidR="001C4C79" w:rsidRPr="00BA7D2F" w:rsidRDefault="00BA7D2F" w:rsidP="00BA7D2F">
      <w:r>
        <w:br w:type="page"/>
      </w:r>
      <w:bookmarkStart w:id="37" w:name="_Toc372711630"/>
    </w:p>
    <w:p w:rsidR="001C4C79" w:rsidRDefault="001C4C79" w:rsidP="00D05777">
      <w:pPr>
        <w:pStyle w:val="Nadpis1"/>
        <w:pBdr>
          <w:bottom w:val="single" w:sz="4" w:space="1" w:color="auto"/>
        </w:pBdr>
        <w:spacing w:after="120"/>
      </w:pPr>
      <w:bookmarkStart w:id="38" w:name="_Toc420701538"/>
      <w:r w:rsidRPr="002C07A5">
        <w:rPr>
          <w:b w:val="0"/>
        </w:rPr>
        <w:t>Příloha č. 1 –</w:t>
      </w:r>
      <w:r>
        <w:rPr>
          <w:b w:val="0"/>
        </w:rPr>
        <w:t xml:space="preserve"> </w:t>
      </w:r>
      <w:r w:rsidRPr="008C2001">
        <w:t>Rámcový rozvrh</w:t>
      </w:r>
      <w:r>
        <w:t xml:space="preserve"> hodin vzorového výukového dne</w:t>
      </w:r>
      <w:bookmarkEnd w:id="37"/>
      <w:bookmarkEnd w:id="38"/>
      <w:r>
        <w:t xml:space="preserve"> </w:t>
      </w:r>
    </w:p>
    <w:p w:rsidR="001C4C79" w:rsidRDefault="001C4C79" w:rsidP="00D05777">
      <w:pPr>
        <w:rPr>
          <w:sz w:val="22"/>
          <w:szCs w:val="22"/>
        </w:rPr>
      </w:pPr>
    </w:p>
    <w:p w:rsidR="001C4C79" w:rsidRPr="008C2001" w:rsidRDefault="001C4C79" w:rsidP="00D05777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417"/>
        <w:gridCol w:w="3544"/>
      </w:tblGrid>
      <w:tr w:rsidR="001C4C79" w:rsidTr="00D93516">
        <w:trPr>
          <w:jc w:val="center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39" w:name="_Toc372711631"/>
            <w:bookmarkStart w:id="40" w:name="_Toc420701539"/>
            <w:r w:rsidRPr="00AE1AEF">
              <w:rPr>
                <w:rFonts w:cs="Arial"/>
                <w:sz w:val="20"/>
                <w:szCs w:val="20"/>
              </w:rPr>
              <w:t>Hodina</w:t>
            </w:r>
            <w:bookmarkEnd w:id="39"/>
            <w:bookmarkEnd w:id="40"/>
            <w:r w:rsidRPr="00AE1AEF">
              <w:rPr>
                <w:rFonts w:cs="Arial"/>
                <w:sz w:val="20"/>
                <w:szCs w:val="20"/>
              </w:rPr>
              <w:t xml:space="preserve"> </w:t>
            </w:r>
          </w:p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41" w:name="_Toc372711632"/>
            <w:bookmarkStart w:id="42" w:name="_Toc420701540"/>
            <w:r w:rsidRPr="00AE1AEF">
              <w:rPr>
                <w:rFonts w:cs="Arial"/>
                <w:sz w:val="20"/>
                <w:szCs w:val="20"/>
              </w:rPr>
              <w:t>číslo</w:t>
            </w:r>
            <w:bookmarkEnd w:id="41"/>
            <w:bookmarkEnd w:id="42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43" w:name="_Toc372711633"/>
            <w:bookmarkStart w:id="44" w:name="_Toc420701541"/>
            <w:r w:rsidRPr="00AE1AEF">
              <w:rPr>
                <w:rFonts w:cs="Arial"/>
                <w:sz w:val="20"/>
                <w:szCs w:val="20"/>
              </w:rPr>
              <w:t>Od - do</w:t>
            </w:r>
            <w:bookmarkEnd w:id="43"/>
            <w:bookmarkEnd w:id="44"/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5" w:name="_Toc372711634"/>
            <w:bookmarkStart w:id="46" w:name="_Toc420701542"/>
            <w:r w:rsidRPr="00AE1AEF">
              <w:rPr>
                <w:rFonts w:cs="Arial"/>
                <w:sz w:val="20"/>
                <w:szCs w:val="20"/>
              </w:rPr>
              <w:t>Předmět - modul</w:t>
            </w:r>
            <w:bookmarkEnd w:id="45"/>
            <w:bookmarkEnd w:id="46"/>
          </w:p>
        </w:tc>
      </w:tr>
      <w:tr w:rsidR="001C4C79" w:rsidTr="00D93516">
        <w:trPr>
          <w:jc w:val="center"/>
        </w:trPr>
        <w:tc>
          <w:tcPr>
            <w:tcW w:w="1101" w:type="dxa"/>
            <w:tcBorders>
              <w:top w:val="single" w:sz="12" w:space="0" w:color="auto"/>
              <w:right w:val="single" w:sz="12" w:space="0" w:color="auto"/>
            </w:tcBorders>
            <w:hideMark/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7" w:name="_Toc372711635"/>
            <w:bookmarkStart w:id="48" w:name="_Toc420701543"/>
            <w:r w:rsidRPr="00AE1AEF">
              <w:rPr>
                <w:rFonts w:cs="Arial"/>
                <w:sz w:val="20"/>
                <w:szCs w:val="20"/>
              </w:rPr>
              <w:t>1</w:t>
            </w:r>
            <w:bookmarkEnd w:id="47"/>
            <w:bookmarkEnd w:id="48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1C4C79" w:rsidTr="00D93516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9" w:name="_Toc372711636"/>
            <w:bookmarkStart w:id="50" w:name="_Toc420701544"/>
            <w:r w:rsidRPr="00AE1AEF">
              <w:rPr>
                <w:rFonts w:cs="Arial"/>
                <w:sz w:val="20"/>
                <w:szCs w:val="20"/>
              </w:rPr>
              <w:t>2</w:t>
            </w:r>
            <w:bookmarkEnd w:id="49"/>
            <w:bookmarkEnd w:id="50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1C4C79" w:rsidTr="00D93516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51" w:name="_Toc372711637"/>
            <w:bookmarkStart w:id="52" w:name="_Toc420701545"/>
            <w:r w:rsidRPr="00AE1AEF">
              <w:rPr>
                <w:rFonts w:cs="Arial"/>
                <w:sz w:val="20"/>
                <w:szCs w:val="20"/>
              </w:rPr>
              <w:t>3</w:t>
            </w:r>
            <w:bookmarkEnd w:id="51"/>
            <w:bookmarkEnd w:id="52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1C4C79" w:rsidTr="00D93516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53" w:name="_Toc372711638"/>
            <w:bookmarkStart w:id="54" w:name="_Toc420701546"/>
            <w:r w:rsidRPr="00AE1AEF">
              <w:rPr>
                <w:rFonts w:cs="Arial"/>
                <w:sz w:val="20"/>
                <w:szCs w:val="20"/>
              </w:rPr>
              <w:t>4</w:t>
            </w:r>
            <w:bookmarkEnd w:id="53"/>
            <w:bookmarkEnd w:id="54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1C4C79" w:rsidTr="00D93516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55" w:name="_Toc372711639"/>
            <w:bookmarkStart w:id="56" w:name="_Toc420701547"/>
            <w:r w:rsidRPr="00AE1AEF">
              <w:rPr>
                <w:rFonts w:cs="Arial"/>
                <w:sz w:val="20"/>
                <w:szCs w:val="20"/>
              </w:rPr>
              <w:t>5</w:t>
            </w:r>
            <w:bookmarkEnd w:id="55"/>
            <w:bookmarkEnd w:id="56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1C4C79" w:rsidTr="00D93516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57" w:name="_Toc372711640"/>
            <w:bookmarkStart w:id="58" w:name="_Toc420701548"/>
            <w:r w:rsidRPr="00AE1AEF">
              <w:rPr>
                <w:rFonts w:cs="Arial"/>
                <w:sz w:val="20"/>
                <w:szCs w:val="20"/>
              </w:rPr>
              <w:t>6</w:t>
            </w:r>
            <w:bookmarkEnd w:id="57"/>
            <w:bookmarkEnd w:id="58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1C4C79" w:rsidTr="00D93516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59" w:name="_Toc372711641"/>
            <w:bookmarkStart w:id="60" w:name="_Toc420701549"/>
            <w:r w:rsidRPr="00AE1AEF">
              <w:rPr>
                <w:rFonts w:cs="Arial"/>
                <w:sz w:val="20"/>
                <w:szCs w:val="20"/>
              </w:rPr>
              <w:t>7</w:t>
            </w:r>
            <w:bookmarkEnd w:id="59"/>
            <w:bookmarkEnd w:id="60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1C4C79" w:rsidTr="00D93516">
        <w:trPr>
          <w:jc w:val="center"/>
        </w:trPr>
        <w:tc>
          <w:tcPr>
            <w:tcW w:w="1101" w:type="dxa"/>
            <w:tcBorders>
              <w:bottom w:val="single" w:sz="12" w:space="0" w:color="auto"/>
              <w:right w:val="single" w:sz="12" w:space="0" w:color="auto"/>
            </w:tcBorders>
            <w:hideMark/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61" w:name="_Toc372711642"/>
            <w:bookmarkStart w:id="62" w:name="_Toc420701550"/>
            <w:r w:rsidRPr="00AE1AEF">
              <w:rPr>
                <w:rFonts w:cs="Arial"/>
                <w:sz w:val="20"/>
                <w:szCs w:val="20"/>
              </w:rPr>
              <w:t>8</w:t>
            </w:r>
            <w:bookmarkEnd w:id="61"/>
            <w:bookmarkEnd w:id="62"/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  <w:bottom w:val="single" w:sz="12" w:space="0" w:color="auto"/>
            </w:tcBorders>
          </w:tcPr>
          <w:p w:rsidR="001C4C79" w:rsidRPr="00AE1AEF" w:rsidRDefault="001C4C79" w:rsidP="00D93516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</w:tbl>
    <w:p w:rsidR="001C4C79" w:rsidRDefault="001C4C79" w:rsidP="00D05777">
      <w:r>
        <w:br w:type="page"/>
      </w:r>
    </w:p>
    <w:p w:rsidR="001C4C79" w:rsidRDefault="001C4C79" w:rsidP="00D05777"/>
    <w:p w:rsidR="001C4C79" w:rsidRDefault="001C4C79" w:rsidP="00BA7D2F">
      <w:pPr>
        <w:pStyle w:val="Nadpis1"/>
        <w:spacing w:after="120"/>
      </w:pPr>
      <w:bookmarkStart w:id="63" w:name="_Toc348366897"/>
      <w:bookmarkStart w:id="64" w:name="_Toc372711643"/>
      <w:bookmarkStart w:id="65" w:name="_Toc420701551"/>
      <w:r>
        <w:rPr>
          <w:b w:val="0"/>
        </w:rPr>
        <w:t>Příloha č. 2</w:t>
      </w:r>
      <w:r w:rsidRPr="00F84D6B">
        <w:rPr>
          <w:b w:val="0"/>
        </w:rPr>
        <w:t xml:space="preserve"> </w:t>
      </w:r>
      <w:r>
        <w:rPr>
          <w:b w:val="0"/>
        </w:rPr>
        <w:t>–</w:t>
      </w:r>
      <w:r w:rsidRPr="00202841">
        <w:t xml:space="preserve"> </w:t>
      </w:r>
      <w:r>
        <w:t xml:space="preserve">Složení zkušební komise </w:t>
      </w:r>
      <w:bookmarkEnd w:id="63"/>
      <w:bookmarkEnd w:id="64"/>
      <w:r w:rsidR="009D46A2">
        <w:pict>
          <v:rect id="_x0000_i1028" style="width:0;height:1.5pt" o:hralign="center" o:hrstd="t" o:hr="t" fillcolor="#aca899" stroked="f"/>
        </w:pict>
      </w:r>
      <w:bookmarkEnd w:id="65"/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</w:pPr>
    </w:p>
    <w:p w:rsidR="001C4C79" w:rsidRDefault="001C4C79" w:rsidP="00D05777">
      <w:pPr>
        <w:pStyle w:val="Nadpis1"/>
        <w:spacing w:after="120"/>
        <w:rPr>
          <w:b w:val="0"/>
          <w:bCs w:val="0"/>
          <w:kern w:val="0"/>
          <w:sz w:val="24"/>
          <w:szCs w:val="24"/>
        </w:rPr>
      </w:pPr>
    </w:p>
    <w:p w:rsidR="001C4C79" w:rsidRPr="00D05777" w:rsidRDefault="001C4C79" w:rsidP="00D05777"/>
    <w:p w:rsidR="001C4C79" w:rsidRDefault="001C4C79" w:rsidP="003F38CE">
      <w:pPr>
        <w:pStyle w:val="Nadpis1"/>
        <w:spacing w:after="120"/>
      </w:pPr>
      <w:bookmarkStart w:id="66" w:name="_Toc420701552"/>
      <w:r>
        <w:rPr>
          <w:b w:val="0"/>
        </w:rPr>
        <w:lastRenderedPageBreak/>
        <w:t>Příloha č. 3 –</w:t>
      </w:r>
      <w:r w:rsidRPr="00202841">
        <w:t xml:space="preserve"> </w:t>
      </w:r>
      <w:r>
        <w:t>Seznam a kvalifikace lektorů jednotlivých modulů</w:t>
      </w:r>
      <w:bookmarkEnd w:id="35"/>
      <w:bookmarkEnd w:id="36"/>
      <w:bookmarkEnd w:id="66"/>
    </w:p>
    <w:p w:rsidR="001C4C79" w:rsidRDefault="009D46A2" w:rsidP="003F38CE">
      <w:r>
        <w:pict>
          <v:rect id="_x0000_i1029" style="width:0;height:1.5pt" o:hralign="center" o:hrstd="t" o:hr="t" fillcolor="#aca899" stroked="f"/>
        </w:pict>
      </w:r>
    </w:p>
    <w:p w:rsidR="001C4C79" w:rsidRDefault="001C4C79" w:rsidP="003131AF">
      <w:pPr>
        <w:pStyle w:val="Nadpis1"/>
        <w:spacing w:after="120"/>
      </w:pPr>
    </w:p>
    <w:tbl>
      <w:tblPr>
        <w:tblW w:w="90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559"/>
        <w:gridCol w:w="1701"/>
        <w:gridCol w:w="1134"/>
        <w:gridCol w:w="1418"/>
        <w:gridCol w:w="1417"/>
      </w:tblGrid>
      <w:tr w:rsidR="001C4C79" w:rsidTr="008C2001">
        <w:tc>
          <w:tcPr>
            <w:tcW w:w="9073" w:type="dxa"/>
            <w:gridSpan w:val="6"/>
            <w:hideMark/>
          </w:tcPr>
          <w:p w:rsidR="001C4C79" w:rsidRDefault="001C4C79">
            <w:pPr>
              <w:jc w:val="center"/>
              <w:rPr>
                <w:b/>
              </w:rPr>
            </w:pPr>
            <w:r>
              <w:rPr>
                <w:b/>
              </w:rPr>
              <w:t>Seznam lektorů</w:t>
            </w:r>
          </w:p>
        </w:tc>
      </w:tr>
      <w:tr w:rsidR="001C4C79" w:rsidTr="008C2001">
        <w:tc>
          <w:tcPr>
            <w:tcW w:w="1844" w:type="dxa"/>
            <w:hideMark/>
          </w:tcPr>
          <w:p w:rsidR="001C4C79" w:rsidRDefault="001C4C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Jméno, příjmení, popř. titul lektora</w:t>
            </w:r>
          </w:p>
        </w:tc>
        <w:tc>
          <w:tcPr>
            <w:tcW w:w="1559" w:type="dxa"/>
            <w:hideMark/>
          </w:tcPr>
          <w:p w:rsidR="001C4C79" w:rsidRDefault="001C4C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Vyučovaný předmět/</w:t>
            </w:r>
          </w:p>
          <w:p w:rsidR="001C4C79" w:rsidRDefault="001C4C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modul</w:t>
            </w:r>
          </w:p>
          <w:p w:rsidR="001C4C79" w:rsidRDefault="001C4C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(vypsat)</w:t>
            </w:r>
          </w:p>
        </w:tc>
        <w:tc>
          <w:tcPr>
            <w:tcW w:w="1701" w:type="dxa"/>
            <w:hideMark/>
          </w:tcPr>
          <w:p w:rsidR="001C4C79" w:rsidRDefault="001C4C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Kvalifikace/</w:t>
            </w:r>
          </w:p>
          <w:p w:rsidR="001C4C79" w:rsidRDefault="001C4C7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vzdělání/</w:t>
            </w:r>
          </w:p>
          <w:p w:rsidR="001C4C79" w:rsidRDefault="001C4C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studijní obor</w:t>
            </w:r>
          </w:p>
        </w:tc>
        <w:tc>
          <w:tcPr>
            <w:tcW w:w="1134" w:type="dxa"/>
            <w:hideMark/>
          </w:tcPr>
          <w:p w:rsidR="001C4C79" w:rsidRDefault="001C4C7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Odborná praxe </w:t>
            </w:r>
          </w:p>
          <w:p w:rsidR="001C4C79" w:rsidRDefault="001C4C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8" w:type="dxa"/>
            <w:hideMark/>
          </w:tcPr>
          <w:p w:rsidR="001C4C79" w:rsidRDefault="001C4C79">
            <w:pPr>
              <w:ind w:hanging="11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Pedagogická praxe </w:t>
            </w:r>
          </w:p>
          <w:p w:rsidR="001C4C79" w:rsidRDefault="001C4C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7" w:type="dxa"/>
            <w:hideMark/>
          </w:tcPr>
          <w:p w:rsidR="001C4C79" w:rsidRDefault="001C4C79">
            <w:pPr>
              <w:ind w:hanging="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Vlastnoruční podpis lektora/</w:t>
            </w:r>
            <w:proofErr w:type="spellStart"/>
            <w:r>
              <w:rPr>
                <w:b/>
                <w:sz w:val="20"/>
                <w:szCs w:val="20"/>
              </w:rPr>
              <w:t>ky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(že souhlasí s uvedenými údaji a se zařazením do lektorského sboru)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1C4C79" w:rsidTr="008C2001">
        <w:trPr>
          <w:trHeight w:val="552"/>
        </w:trPr>
        <w:tc>
          <w:tcPr>
            <w:tcW w:w="1844" w:type="dxa"/>
          </w:tcPr>
          <w:p w:rsidR="001C4C79" w:rsidRDefault="001C4C79"/>
        </w:tc>
        <w:tc>
          <w:tcPr>
            <w:tcW w:w="1559" w:type="dxa"/>
          </w:tcPr>
          <w:p w:rsidR="001C4C79" w:rsidRDefault="001C4C79"/>
        </w:tc>
        <w:tc>
          <w:tcPr>
            <w:tcW w:w="1701" w:type="dxa"/>
          </w:tcPr>
          <w:p w:rsidR="001C4C79" w:rsidRDefault="001C4C79"/>
        </w:tc>
        <w:tc>
          <w:tcPr>
            <w:tcW w:w="1134" w:type="dxa"/>
          </w:tcPr>
          <w:p w:rsidR="001C4C79" w:rsidRDefault="001C4C79"/>
        </w:tc>
        <w:tc>
          <w:tcPr>
            <w:tcW w:w="1418" w:type="dxa"/>
          </w:tcPr>
          <w:p w:rsidR="001C4C79" w:rsidRDefault="001C4C79"/>
        </w:tc>
        <w:tc>
          <w:tcPr>
            <w:tcW w:w="1417" w:type="dxa"/>
          </w:tcPr>
          <w:p w:rsidR="001C4C79" w:rsidRDefault="001C4C79"/>
        </w:tc>
      </w:tr>
      <w:tr w:rsidR="001C4C79" w:rsidTr="008C2001">
        <w:trPr>
          <w:trHeight w:val="560"/>
        </w:trPr>
        <w:tc>
          <w:tcPr>
            <w:tcW w:w="1844" w:type="dxa"/>
          </w:tcPr>
          <w:p w:rsidR="001C4C79" w:rsidRDefault="001C4C79"/>
        </w:tc>
        <w:tc>
          <w:tcPr>
            <w:tcW w:w="1559" w:type="dxa"/>
          </w:tcPr>
          <w:p w:rsidR="001C4C79" w:rsidRDefault="001C4C79"/>
        </w:tc>
        <w:tc>
          <w:tcPr>
            <w:tcW w:w="1701" w:type="dxa"/>
          </w:tcPr>
          <w:p w:rsidR="001C4C79" w:rsidRDefault="001C4C79"/>
        </w:tc>
        <w:tc>
          <w:tcPr>
            <w:tcW w:w="1134" w:type="dxa"/>
          </w:tcPr>
          <w:p w:rsidR="001C4C79" w:rsidRDefault="001C4C79"/>
        </w:tc>
        <w:tc>
          <w:tcPr>
            <w:tcW w:w="1418" w:type="dxa"/>
          </w:tcPr>
          <w:p w:rsidR="001C4C79" w:rsidRDefault="001C4C79"/>
        </w:tc>
        <w:tc>
          <w:tcPr>
            <w:tcW w:w="1417" w:type="dxa"/>
          </w:tcPr>
          <w:p w:rsidR="001C4C79" w:rsidRDefault="001C4C79"/>
        </w:tc>
      </w:tr>
      <w:tr w:rsidR="001C4C79" w:rsidTr="008C2001">
        <w:trPr>
          <w:trHeight w:val="554"/>
        </w:trPr>
        <w:tc>
          <w:tcPr>
            <w:tcW w:w="1844" w:type="dxa"/>
          </w:tcPr>
          <w:p w:rsidR="001C4C79" w:rsidRDefault="001C4C79"/>
        </w:tc>
        <w:tc>
          <w:tcPr>
            <w:tcW w:w="1559" w:type="dxa"/>
          </w:tcPr>
          <w:p w:rsidR="001C4C79" w:rsidRDefault="001C4C79"/>
        </w:tc>
        <w:tc>
          <w:tcPr>
            <w:tcW w:w="1701" w:type="dxa"/>
          </w:tcPr>
          <w:p w:rsidR="001C4C79" w:rsidRDefault="001C4C79"/>
        </w:tc>
        <w:tc>
          <w:tcPr>
            <w:tcW w:w="1134" w:type="dxa"/>
          </w:tcPr>
          <w:p w:rsidR="001C4C79" w:rsidRDefault="001C4C79"/>
        </w:tc>
        <w:tc>
          <w:tcPr>
            <w:tcW w:w="1418" w:type="dxa"/>
          </w:tcPr>
          <w:p w:rsidR="001C4C79" w:rsidRDefault="001C4C79"/>
        </w:tc>
        <w:tc>
          <w:tcPr>
            <w:tcW w:w="1417" w:type="dxa"/>
          </w:tcPr>
          <w:p w:rsidR="001C4C79" w:rsidRDefault="001C4C79"/>
        </w:tc>
      </w:tr>
      <w:tr w:rsidR="001C4C79" w:rsidTr="008C2001">
        <w:trPr>
          <w:trHeight w:val="548"/>
        </w:trPr>
        <w:tc>
          <w:tcPr>
            <w:tcW w:w="1844" w:type="dxa"/>
          </w:tcPr>
          <w:p w:rsidR="001C4C79" w:rsidRDefault="001C4C79"/>
        </w:tc>
        <w:tc>
          <w:tcPr>
            <w:tcW w:w="1559" w:type="dxa"/>
          </w:tcPr>
          <w:p w:rsidR="001C4C79" w:rsidRDefault="001C4C79"/>
        </w:tc>
        <w:tc>
          <w:tcPr>
            <w:tcW w:w="1701" w:type="dxa"/>
          </w:tcPr>
          <w:p w:rsidR="001C4C79" w:rsidRDefault="001C4C79"/>
        </w:tc>
        <w:tc>
          <w:tcPr>
            <w:tcW w:w="1134" w:type="dxa"/>
          </w:tcPr>
          <w:p w:rsidR="001C4C79" w:rsidRDefault="001C4C79"/>
        </w:tc>
        <w:tc>
          <w:tcPr>
            <w:tcW w:w="1418" w:type="dxa"/>
          </w:tcPr>
          <w:p w:rsidR="001C4C79" w:rsidRDefault="001C4C79"/>
        </w:tc>
        <w:tc>
          <w:tcPr>
            <w:tcW w:w="1417" w:type="dxa"/>
          </w:tcPr>
          <w:p w:rsidR="001C4C79" w:rsidRDefault="001C4C79"/>
        </w:tc>
      </w:tr>
      <w:tr w:rsidR="001C4C79" w:rsidTr="008C2001">
        <w:trPr>
          <w:trHeight w:val="569"/>
        </w:trPr>
        <w:tc>
          <w:tcPr>
            <w:tcW w:w="1844" w:type="dxa"/>
          </w:tcPr>
          <w:p w:rsidR="001C4C79" w:rsidRDefault="001C4C79"/>
        </w:tc>
        <w:tc>
          <w:tcPr>
            <w:tcW w:w="1559" w:type="dxa"/>
          </w:tcPr>
          <w:p w:rsidR="001C4C79" w:rsidRDefault="001C4C79"/>
        </w:tc>
        <w:tc>
          <w:tcPr>
            <w:tcW w:w="1701" w:type="dxa"/>
          </w:tcPr>
          <w:p w:rsidR="001C4C79" w:rsidRDefault="001C4C79"/>
        </w:tc>
        <w:tc>
          <w:tcPr>
            <w:tcW w:w="1134" w:type="dxa"/>
          </w:tcPr>
          <w:p w:rsidR="001C4C79" w:rsidRDefault="001C4C79"/>
        </w:tc>
        <w:tc>
          <w:tcPr>
            <w:tcW w:w="1418" w:type="dxa"/>
          </w:tcPr>
          <w:p w:rsidR="001C4C79" w:rsidRDefault="001C4C79"/>
        </w:tc>
        <w:tc>
          <w:tcPr>
            <w:tcW w:w="1417" w:type="dxa"/>
          </w:tcPr>
          <w:p w:rsidR="001C4C79" w:rsidRDefault="001C4C79"/>
        </w:tc>
      </w:tr>
      <w:tr w:rsidR="001C4C79" w:rsidTr="008C2001">
        <w:trPr>
          <w:trHeight w:val="550"/>
        </w:trPr>
        <w:tc>
          <w:tcPr>
            <w:tcW w:w="1844" w:type="dxa"/>
          </w:tcPr>
          <w:p w:rsidR="001C4C79" w:rsidRDefault="001C4C79"/>
        </w:tc>
        <w:tc>
          <w:tcPr>
            <w:tcW w:w="1559" w:type="dxa"/>
          </w:tcPr>
          <w:p w:rsidR="001C4C79" w:rsidRDefault="001C4C79"/>
        </w:tc>
        <w:tc>
          <w:tcPr>
            <w:tcW w:w="1701" w:type="dxa"/>
          </w:tcPr>
          <w:p w:rsidR="001C4C79" w:rsidRDefault="001C4C79"/>
        </w:tc>
        <w:tc>
          <w:tcPr>
            <w:tcW w:w="1134" w:type="dxa"/>
          </w:tcPr>
          <w:p w:rsidR="001C4C79" w:rsidRDefault="001C4C79"/>
        </w:tc>
        <w:tc>
          <w:tcPr>
            <w:tcW w:w="1418" w:type="dxa"/>
          </w:tcPr>
          <w:p w:rsidR="001C4C79" w:rsidRDefault="001C4C79"/>
        </w:tc>
        <w:tc>
          <w:tcPr>
            <w:tcW w:w="1417" w:type="dxa"/>
          </w:tcPr>
          <w:p w:rsidR="001C4C79" w:rsidRDefault="001C4C79"/>
        </w:tc>
      </w:tr>
      <w:tr w:rsidR="001C4C79" w:rsidTr="008C2001">
        <w:trPr>
          <w:trHeight w:val="550"/>
        </w:trPr>
        <w:tc>
          <w:tcPr>
            <w:tcW w:w="1844" w:type="dxa"/>
          </w:tcPr>
          <w:p w:rsidR="001C4C79" w:rsidRDefault="001C4C79"/>
        </w:tc>
        <w:tc>
          <w:tcPr>
            <w:tcW w:w="1559" w:type="dxa"/>
          </w:tcPr>
          <w:p w:rsidR="001C4C79" w:rsidRDefault="001C4C79"/>
        </w:tc>
        <w:tc>
          <w:tcPr>
            <w:tcW w:w="1701" w:type="dxa"/>
          </w:tcPr>
          <w:p w:rsidR="001C4C79" w:rsidRDefault="001C4C79"/>
        </w:tc>
        <w:tc>
          <w:tcPr>
            <w:tcW w:w="1134" w:type="dxa"/>
          </w:tcPr>
          <w:p w:rsidR="001C4C79" w:rsidRDefault="001C4C79"/>
        </w:tc>
        <w:tc>
          <w:tcPr>
            <w:tcW w:w="1418" w:type="dxa"/>
          </w:tcPr>
          <w:p w:rsidR="001C4C79" w:rsidRDefault="001C4C79"/>
        </w:tc>
        <w:tc>
          <w:tcPr>
            <w:tcW w:w="1417" w:type="dxa"/>
          </w:tcPr>
          <w:p w:rsidR="001C4C79" w:rsidRDefault="001C4C79"/>
        </w:tc>
      </w:tr>
    </w:tbl>
    <w:p w:rsidR="001C4C79" w:rsidRDefault="001C4C79" w:rsidP="008C2001">
      <w:pPr>
        <w:pStyle w:val="Nadpis1"/>
        <w:spacing w:after="120"/>
      </w:pPr>
    </w:p>
    <w:p w:rsidR="001C4C79" w:rsidRDefault="001C4C79" w:rsidP="008C2001">
      <w:pPr>
        <w:pStyle w:val="Nadpis1"/>
        <w:spacing w:after="120"/>
      </w:pPr>
    </w:p>
    <w:p w:rsidR="001C4C79" w:rsidRDefault="001C4C79" w:rsidP="008C2001">
      <w:pPr>
        <w:pStyle w:val="Nadpis1"/>
        <w:spacing w:after="120"/>
      </w:pPr>
    </w:p>
    <w:p w:rsidR="001C4C79" w:rsidRDefault="001C4C79" w:rsidP="008C2001">
      <w:pPr>
        <w:pStyle w:val="Nadpis1"/>
        <w:spacing w:after="120"/>
      </w:pPr>
    </w:p>
    <w:p w:rsidR="001C4C79" w:rsidRDefault="001C4C79" w:rsidP="008C2001">
      <w:pPr>
        <w:pStyle w:val="Nadpis1"/>
        <w:spacing w:after="120"/>
      </w:pPr>
    </w:p>
    <w:p w:rsidR="001C4C79" w:rsidRDefault="001C4C79" w:rsidP="008C2001">
      <w:pPr>
        <w:pStyle w:val="Nadpis1"/>
        <w:spacing w:after="120"/>
      </w:pPr>
    </w:p>
    <w:p w:rsidR="001C4C79" w:rsidRDefault="001C4C79" w:rsidP="008C2001">
      <w:pPr>
        <w:pStyle w:val="Nadpis1"/>
        <w:spacing w:after="120"/>
      </w:pPr>
    </w:p>
    <w:p w:rsidR="001C4C79" w:rsidRDefault="001C4C79" w:rsidP="008C2001">
      <w:pPr>
        <w:pStyle w:val="Nadpis1"/>
        <w:spacing w:after="120"/>
      </w:pPr>
    </w:p>
    <w:p w:rsidR="001C4C79" w:rsidRDefault="001C4C79" w:rsidP="008C2001">
      <w:pPr>
        <w:pStyle w:val="Nadpis1"/>
        <w:spacing w:after="120"/>
      </w:pPr>
    </w:p>
    <w:p w:rsidR="001C4C79" w:rsidRPr="008C2001" w:rsidRDefault="001C4C79" w:rsidP="008C2001">
      <w:pPr>
        <w:pStyle w:val="Nadpis1"/>
        <w:spacing w:after="120"/>
        <w:rPr>
          <w:sz w:val="22"/>
          <w:szCs w:val="22"/>
        </w:rPr>
      </w:pPr>
      <w:r>
        <w:br w:type="page"/>
      </w:r>
      <w:bookmarkStart w:id="67" w:name="_Toc372711645"/>
      <w:bookmarkStart w:id="68" w:name="_Toc348366899"/>
      <w:bookmarkStart w:id="69" w:name="_Toc420701553"/>
      <w:r>
        <w:rPr>
          <w:b w:val="0"/>
        </w:rPr>
        <w:lastRenderedPageBreak/>
        <w:t>Příloha č. 4</w:t>
      </w:r>
      <w:r w:rsidRPr="00F84D6B">
        <w:rPr>
          <w:b w:val="0"/>
        </w:rPr>
        <w:t xml:space="preserve"> </w:t>
      </w:r>
      <w:r>
        <w:rPr>
          <w:b w:val="0"/>
        </w:rPr>
        <w:t>–</w:t>
      </w:r>
      <w:r w:rsidRPr="00202841">
        <w:t xml:space="preserve"> </w:t>
      </w:r>
      <w:r>
        <w:t xml:space="preserve">Vzor </w:t>
      </w:r>
      <w:r w:rsidR="00E457F0">
        <w:t>potvrz</w:t>
      </w:r>
      <w:r>
        <w:t>ení o účasti v akreditovaném vzdělávacím programu</w:t>
      </w:r>
      <w:r>
        <w:rPr>
          <w:rStyle w:val="Znakapoznpodarou"/>
        </w:rPr>
        <w:footnoteReference w:id="1"/>
      </w:r>
      <w:r w:rsidR="009D46A2">
        <w:rPr>
          <w:sz w:val="22"/>
          <w:szCs w:val="22"/>
        </w:rPr>
        <w:pict>
          <v:rect id="_x0000_i1030" style="width:0;height:1.5pt" o:hralign="center" o:hrstd="t" o:hr="t" fillcolor="#aca899" stroked="f"/>
        </w:pict>
      </w:r>
      <w:bookmarkEnd w:id="67"/>
      <w:bookmarkEnd w:id="69"/>
    </w:p>
    <w:bookmarkEnd w:id="68"/>
    <w:p w:rsidR="001C4C79" w:rsidRDefault="001C4C79" w:rsidP="00E845C9"/>
    <w:p w:rsidR="001C4C79" w:rsidRDefault="001C4C79" w:rsidP="008C2001">
      <w:pPr>
        <w:jc w:val="center"/>
      </w:pPr>
      <w:r>
        <w:t>Název a adresa vzdělávacího zařízení</w:t>
      </w:r>
    </w:p>
    <w:p w:rsidR="001C4C79" w:rsidRDefault="001C4C79" w:rsidP="008C2001">
      <w:pPr>
        <w:rPr>
          <w:sz w:val="26"/>
          <w:szCs w:val="26"/>
        </w:rPr>
      </w:pPr>
    </w:p>
    <w:p w:rsidR="001C4C79" w:rsidRDefault="001C4C79" w:rsidP="008C2001">
      <w:pPr>
        <w:jc w:val="center"/>
      </w:pPr>
      <w:r>
        <w:t>Vzdělávací program akreditován MŠMT dne ………… pod čj.: ……………….</w:t>
      </w:r>
    </w:p>
    <w:p w:rsidR="001C4C79" w:rsidRDefault="001C4C79" w:rsidP="008C2001"/>
    <w:p w:rsidR="001C4C79" w:rsidRDefault="00E457F0" w:rsidP="008C2001">
      <w:pPr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r w:rsidR="001C4C79">
        <w:rPr>
          <w:rFonts w:ascii="Arial Black" w:hAnsi="Arial Black"/>
          <w:caps/>
          <w:sz w:val="36"/>
          <w:szCs w:val="36"/>
        </w:rPr>
        <w:t>ení</w:t>
      </w:r>
    </w:p>
    <w:p w:rsidR="001C4C79" w:rsidRDefault="001C4C79" w:rsidP="008C2001">
      <w:pPr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:rsidR="001C4C79" w:rsidRDefault="001C4C79" w:rsidP="008C2001">
      <w:pPr>
        <w:jc w:val="center"/>
      </w:pPr>
    </w:p>
    <w:p w:rsidR="001C4C79" w:rsidRDefault="001C4C79" w:rsidP="008C2001">
      <w:pPr>
        <w:jc w:val="both"/>
      </w:pPr>
      <w:r>
        <w:t xml:space="preserve">po ukončení vzdělávacího programu rekvalifikačního kurzu, podle </w:t>
      </w:r>
      <w:proofErr w:type="spellStart"/>
      <w:r>
        <w:t>vyhl</w:t>
      </w:r>
      <w:proofErr w:type="spellEnd"/>
      <w:r>
        <w:t>. MŠMT č. 176/2009 Sb., kterou se stanoví náležitosti žádosti o akreditaci vzdělávacího programu, organizace vzdělávání v rekvalifikačním zařízení a způsob jeho ukončení.</w:t>
      </w:r>
    </w:p>
    <w:p w:rsidR="001C4C79" w:rsidRDefault="001C4C79" w:rsidP="008C2001">
      <w:pPr>
        <w:jc w:val="center"/>
        <w:rPr>
          <w:sz w:val="28"/>
          <w:szCs w:val="28"/>
        </w:rPr>
      </w:pPr>
    </w:p>
    <w:p w:rsidR="001C4C79" w:rsidRDefault="001C4C79" w:rsidP="008C2001">
      <w:pPr>
        <w:jc w:val="center"/>
      </w:pPr>
      <w:r>
        <w:t>Jméno, Příjmení, titul účastníka kurzu</w:t>
      </w:r>
    </w:p>
    <w:p w:rsidR="001C4C79" w:rsidRDefault="001C4C79" w:rsidP="008C2001">
      <w:pPr>
        <w:jc w:val="center"/>
      </w:pPr>
      <w:r>
        <w:t>Datum a místo narození</w:t>
      </w:r>
    </w:p>
    <w:p w:rsidR="001C4C79" w:rsidRDefault="001C4C79" w:rsidP="008C2001">
      <w:pPr>
        <w:jc w:val="center"/>
      </w:pPr>
    </w:p>
    <w:p w:rsidR="001C4C79" w:rsidRDefault="001C4C79" w:rsidP="008C2001">
      <w:pPr>
        <w:rPr>
          <w:i/>
        </w:rPr>
      </w:pPr>
      <w:r>
        <w:t xml:space="preserve">Absolvoval (a) rekvalifikační program: </w:t>
      </w:r>
      <w:r w:rsidRPr="008C2001">
        <w:t>……</w:t>
      </w:r>
      <w:r>
        <w:t>…</w:t>
      </w:r>
      <w:r w:rsidRPr="008C2001">
        <w:t>(kód)</w:t>
      </w:r>
      <w:r w:rsidRPr="008C2001">
        <w:rPr>
          <w:i/>
        </w:rPr>
        <w:t>)</w:t>
      </w:r>
    </w:p>
    <w:p w:rsidR="001C4C79" w:rsidRDefault="001C4C79" w:rsidP="008C2001">
      <w:pPr>
        <w:rPr>
          <w:i/>
        </w:rPr>
      </w:pPr>
    </w:p>
    <w:p w:rsidR="001C4C79" w:rsidRDefault="001C4C79" w:rsidP="008C2001">
      <w:pPr>
        <w:spacing w:line="360" w:lineRule="auto"/>
        <w:ind w:left="2552" w:hanging="2552"/>
        <w:rPr>
          <w:b/>
        </w:rPr>
      </w:pPr>
      <w:r>
        <w:t xml:space="preserve">pro pracovní činnost: </w:t>
      </w:r>
    </w:p>
    <w:p w:rsidR="001C4C79" w:rsidRDefault="001C4C79" w:rsidP="008C2001">
      <w:r>
        <w:t>Kurz proběhl v období od ……….</w:t>
      </w:r>
      <w:proofErr w:type="gramStart"/>
      <w:r>
        <w:t>….do</w:t>
      </w:r>
      <w:proofErr w:type="gramEnd"/>
      <w:r>
        <w:t xml:space="preserve">…………… </w:t>
      </w:r>
    </w:p>
    <w:p w:rsidR="001C4C79" w:rsidRDefault="001C4C79" w:rsidP="008C2001"/>
    <w:p w:rsidR="001C4C79" w:rsidRDefault="001C4C79" w:rsidP="008C2001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…  vyučovacích</w:t>
      </w:r>
      <w:proofErr w:type="gramEnd"/>
      <w:r>
        <w:t xml:space="preserve"> hodin</w:t>
      </w:r>
    </w:p>
    <w:p w:rsidR="001C4C79" w:rsidRDefault="001C4C79" w:rsidP="008C2001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…   hodin</w:t>
      </w:r>
      <w:proofErr w:type="gramEnd"/>
    </w:p>
    <w:p w:rsidR="001C4C79" w:rsidRDefault="001C4C79" w:rsidP="008C2001"/>
    <w:p w:rsidR="001C4C79" w:rsidRDefault="001C4C79" w:rsidP="008C2001">
      <w:r>
        <w:t>Vzdělávací program obsahoval tyto předměty (moduly):</w:t>
      </w:r>
    </w:p>
    <w:p w:rsidR="001C4C79" w:rsidRDefault="001C4C79" w:rsidP="008C2001"/>
    <w:p w:rsidR="001C4C79" w:rsidRDefault="001C4C79" w:rsidP="008C2001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 xml:space="preserve">….  </w:t>
      </w:r>
      <w:proofErr w:type="gramStart"/>
      <w:r>
        <w:t>hodin</w:t>
      </w:r>
      <w:proofErr w:type="gramEnd"/>
    </w:p>
    <w:p w:rsidR="001C4C79" w:rsidRDefault="001C4C79" w:rsidP="008C2001">
      <w:pPr>
        <w:tabs>
          <w:tab w:val="right" w:pos="8820"/>
        </w:tabs>
      </w:pPr>
      <w:r>
        <w:t xml:space="preserve">……………………….                                                                               </w:t>
      </w:r>
      <w:proofErr w:type="gramStart"/>
      <w:r>
        <w:t>…</w:t>
      </w:r>
      <w:proofErr w:type="gramEnd"/>
      <w:r>
        <w:t xml:space="preserve">.  </w:t>
      </w:r>
      <w:proofErr w:type="gramStart"/>
      <w:r>
        <w:t>hodin</w:t>
      </w:r>
      <w:proofErr w:type="gramEnd"/>
    </w:p>
    <w:p w:rsidR="001C4C79" w:rsidRDefault="001C4C79" w:rsidP="008C2001">
      <w:pPr>
        <w:tabs>
          <w:tab w:val="right" w:pos="8820"/>
        </w:tabs>
      </w:pPr>
      <w:r>
        <w:t xml:space="preserve">……………………….                                                                               </w:t>
      </w:r>
      <w:proofErr w:type="gramStart"/>
      <w:r>
        <w:t>…</w:t>
      </w:r>
      <w:proofErr w:type="gramEnd"/>
      <w:r>
        <w:t xml:space="preserve">.  </w:t>
      </w:r>
      <w:proofErr w:type="gramStart"/>
      <w:r>
        <w:t>hodin</w:t>
      </w:r>
      <w:proofErr w:type="gramEnd"/>
    </w:p>
    <w:p w:rsidR="001C4C79" w:rsidRDefault="001C4C79" w:rsidP="008C2001">
      <w:pPr>
        <w:tabs>
          <w:tab w:val="left" w:pos="7513"/>
          <w:tab w:val="left" w:pos="7655"/>
          <w:tab w:val="right" w:pos="8820"/>
        </w:tabs>
      </w:pPr>
      <w:r>
        <w:t>……………………</w:t>
      </w:r>
      <w:proofErr w:type="gramStart"/>
      <w:r>
        <w:t>…                                                                                .…</w:t>
      </w:r>
      <w:proofErr w:type="gramEnd"/>
      <w:r>
        <w:t xml:space="preserve">  hodin                      </w:t>
      </w:r>
    </w:p>
    <w:p w:rsidR="001C4C79" w:rsidRDefault="001C4C79" w:rsidP="008C2001">
      <w:pPr>
        <w:tabs>
          <w:tab w:val="left" w:pos="7513"/>
          <w:tab w:val="right" w:pos="7938"/>
        </w:tabs>
      </w:pPr>
      <w:r>
        <w:t xml:space="preserve">………………………                                                                                </w:t>
      </w:r>
      <w:proofErr w:type="gramStart"/>
      <w:r>
        <w:t>…</w:t>
      </w:r>
      <w:proofErr w:type="gramEnd"/>
      <w:r>
        <w:t xml:space="preserve">.  </w:t>
      </w:r>
      <w:proofErr w:type="gramStart"/>
      <w:r>
        <w:t>hodin</w:t>
      </w:r>
      <w:proofErr w:type="gramEnd"/>
    </w:p>
    <w:p w:rsidR="001C4C79" w:rsidRDefault="001C4C79" w:rsidP="008C2001">
      <w:pPr>
        <w:tabs>
          <w:tab w:val="right" w:pos="8820"/>
        </w:tabs>
      </w:pPr>
    </w:p>
    <w:p w:rsidR="001C4C79" w:rsidRDefault="001C4C79" w:rsidP="008C2001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1C4C79" w:rsidRDefault="001C4C79" w:rsidP="008C2001">
      <w:pPr>
        <w:tabs>
          <w:tab w:val="right" w:pos="8820"/>
        </w:tabs>
      </w:pPr>
    </w:p>
    <w:p w:rsidR="001C4C79" w:rsidRDefault="001C4C79" w:rsidP="008C2001">
      <w:pPr>
        <w:tabs>
          <w:tab w:val="left" w:pos="7655"/>
          <w:tab w:val="right" w:pos="8820"/>
        </w:tabs>
      </w:pPr>
      <w:r>
        <w:t>V ………………</w:t>
      </w:r>
      <w:proofErr w:type="gramStart"/>
      <w:r>
        <w:t>…... dne</w:t>
      </w:r>
      <w:proofErr w:type="gramEnd"/>
      <w:r>
        <w:t xml:space="preserve"> ……………</w:t>
      </w:r>
    </w:p>
    <w:p w:rsidR="001C4C79" w:rsidRDefault="001C4C79" w:rsidP="008C2001">
      <w:pPr>
        <w:tabs>
          <w:tab w:val="right" w:pos="8820"/>
        </w:tabs>
      </w:pPr>
    </w:p>
    <w:p w:rsidR="001C4C79" w:rsidRDefault="001C4C79" w:rsidP="008C2001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:rsidR="001C4C79" w:rsidRDefault="001C4C79" w:rsidP="008C2001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:rsidR="001C4C79" w:rsidRDefault="001C4C79" w:rsidP="00E845C9">
      <w:pPr>
        <w:tabs>
          <w:tab w:val="left" w:pos="1418"/>
          <w:tab w:val="left" w:pos="3544"/>
          <w:tab w:val="left" w:pos="4820"/>
        </w:tabs>
        <w:jc w:val="both"/>
      </w:pPr>
      <w:r>
        <w:tab/>
      </w:r>
      <w:r>
        <w:rPr>
          <w:sz w:val="20"/>
          <w:szCs w:val="20"/>
        </w:rPr>
        <w:t>garant kurzu</w:t>
      </w:r>
      <w:r>
        <w:tab/>
      </w:r>
      <w:proofErr w:type="gramStart"/>
      <w:r>
        <w:t>L.S.</w:t>
      </w:r>
      <w:proofErr w:type="gramEnd"/>
      <w:r>
        <w:tab/>
      </w:r>
      <w:r>
        <w:rPr>
          <w:sz w:val="20"/>
          <w:szCs w:val="20"/>
        </w:rPr>
        <w:t>statutární zástupce vzdělávacího zařízení</w:t>
      </w:r>
    </w:p>
    <w:p w:rsidR="001C4C79" w:rsidRDefault="001C4C79"/>
    <w:p w:rsidR="001C4C79" w:rsidRDefault="001C4C79" w:rsidP="008C2001">
      <w:pPr>
        <w:jc w:val="center"/>
      </w:pPr>
      <w:r>
        <w:t>Název a adresa zařízení</w:t>
      </w:r>
    </w:p>
    <w:p w:rsidR="001C4C79" w:rsidRDefault="001C4C79" w:rsidP="008C2001">
      <w:pPr>
        <w:rPr>
          <w:sz w:val="26"/>
          <w:szCs w:val="26"/>
        </w:rPr>
      </w:pPr>
    </w:p>
    <w:p w:rsidR="001C4C79" w:rsidRDefault="001C4C79" w:rsidP="008C2001">
      <w:pPr>
        <w:jc w:val="center"/>
      </w:pPr>
      <w:r>
        <w:t>Škola zařazena do rejstříku škol a školských zařízení/Studijní program akreditován MŠMT* dne ………… pod čj.: ……………….</w:t>
      </w:r>
    </w:p>
    <w:p w:rsidR="001C4C79" w:rsidRDefault="001C4C79" w:rsidP="008C2001"/>
    <w:p w:rsidR="001C4C79" w:rsidRDefault="00E457F0" w:rsidP="008C2001">
      <w:pPr>
        <w:spacing w:before="120"/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r w:rsidR="001C4C79">
        <w:rPr>
          <w:rFonts w:ascii="Arial Black" w:hAnsi="Arial Black"/>
          <w:caps/>
          <w:sz w:val="36"/>
          <w:szCs w:val="36"/>
        </w:rPr>
        <w:t>ení</w:t>
      </w:r>
    </w:p>
    <w:p w:rsidR="001C4C79" w:rsidRDefault="001C4C79" w:rsidP="008C2001">
      <w:pPr>
        <w:spacing w:before="120"/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:rsidR="001C4C79" w:rsidRDefault="001C4C79" w:rsidP="008C2001">
      <w:pPr>
        <w:jc w:val="center"/>
      </w:pPr>
    </w:p>
    <w:p w:rsidR="001C4C79" w:rsidRDefault="001C4C79" w:rsidP="008C2001">
      <w:pPr>
        <w:jc w:val="both"/>
        <w:rPr>
          <w:szCs w:val="28"/>
        </w:rPr>
      </w:pPr>
      <w:r>
        <w:rPr>
          <w:szCs w:val="28"/>
        </w:rPr>
        <w:t>po úspěšném ukončení vzdělávacího programu rekvalifikačního kurzu realizovaného dle § 108, odst. 2, písm. c) zákona č. 435/2004 Sb. o zaměstnanosti, ve znění pozdějších předpisů, školou</w:t>
      </w:r>
      <w:r>
        <w:rPr>
          <w:rStyle w:val="Znakapoznpodarou"/>
        </w:rPr>
        <w:footnoteReference w:customMarkFollows="1" w:id="2"/>
        <w:sym w:font="Symbol" w:char="F02A"/>
      </w:r>
      <w:r>
        <w:rPr>
          <w:szCs w:val="28"/>
        </w:rPr>
        <w:t xml:space="preserve"> v rámci oboru vzdělání, který má zapsaný v rejstříku škol a školských zařízení nebo vysokou školou s akreditovaným studijním programem podle zvláštního právního předpisu</w:t>
      </w:r>
    </w:p>
    <w:p w:rsidR="001C4C79" w:rsidRDefault="001C4C79" w:rsidP="008C2001"/>
    <w:p w:rsidR="001C4C79" w:rsidRDefault="001C4C79" w:rsidP="008C2001">
      <w:pPr>
        <w:jc w:val="center"/>
      </w:pPr>
      <w:r>
        <w:t>Jméno, Příjmení, titul účastníka kurzu</w:t>
      </w:r>
    </w:p>
    <w:p w:rsidR="001C4C79" w:rsidRDefault="001C4C79" w:rsidP="008C2001">
      <w:pPr>
        <w:jc w:val="center"/>
      </w:pPr>
      <w:r>
        <w:t>Datum a místo narození</w:t>
      </w:r>
    </w:p>
    <w:p w:rsidR="001C4C79" w:rsidRDefault="001C4C79" w:rsidP="008C2001">
      <w:pPr>
        <w:jc w:val="center"/>
      </w:pPr>
    </w:p>
    <w:p w:rsidR="001C4C79" w:rsidRDefault="001C4C79" w:rsidP="008C2001">
      <w:pPr>
        <w:rPr>
          <w:i/>
        </w:rPr>
      </w:pPr>
      <w:r>
        <w:t xml:space="preserve">Absolvoval (a) rekvalifikační program: ………. </w:t>
      </w:r>
      <w:r w:rsidRPr="008C2001">
        <w:t>(</w:t>
      </w:r>
      <w:r>
        <w:t>kód</w:t>
      </w:r>
      <w:r w:rsidRPr="008C2001">
        <w:rPr>
          <w:i/>
        </w:rPr>
        <w:t>)</w:t>
      </w:r>
    </w:p>
    <w:p w:rsidR="001C4C79" w:rsidRDefault="001C4C79" w:rsidP="008C2001">
      <w:pPr>
        <w:rPr>
          <w:i/>
        </w:rPr>
      </w:pPr>
    </w:p>
    <w:p w:rsidR="001C4C79" w:rsidRDefault="001C4C79" w:rsidP="008C2001">
      <w:pPr>
        <w:spacing w:line="360" w:lineRule="auto"/>
        <w:ind w:left="2552" w:hanging="2552"/>
        <w:rPr>
          <w:b/>
          <w:i/>
        </w:rPr>
      </w:pPr>
      <w:r>
        <w:t xml:space="preserve">pro pracovní činnost: </w:t>
      </w:r>
    </w:p>
    <w:p w:rsidR="001C4C79" w:rsidRDefault="001C4C79" w:rsidP="008C2001">
      <w:r>
        <w:t>Kurz proběhl v období od ……….</w:t>
      </w:r>
      <w:proofErr w:type="gramStart"/>
      <w:r>
        <w:t>…..do</w:t>
      </w:r>
      <w:proofErr w:type="gramEnd"/>
      <w:r>
        <w:t xml:space="preserve">…………… </w:t>
      </w:r>
    </w:p>
    <w:p w:rsidR="001C4C79" w:rsidRDefault="001C4C79" w:rsidP="008C2001"/>
    <w:p w:rsidR="001C4C79" w:rsidRDefault="001C4C79" w:rsidP="008C2001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</w:r>
      <w:proofErr w:type="gramStart"/>
      <w:r>
        <w:t>…   vyučovacích</w:t>
      </w:r>
      <w:proofErr w:type="gramEnd"/>
      <w:r>
        <w:t xml:space="preserve"> hodin</w:t>
      </w:r>
    </w:p>
    <w:p w:rsidR="001C4C79" w:rsidRDefault="001C4C79" w:rsidP="008C2001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</w:r>
      <w:proofErr w:type="gramStart"/>
      <w:r>
        <w:t>…   hodin</w:t>
      </w:r>
      <w:proofErr w:type="gramEnd"/>
    </w:p>
    <w:p w:rsidR="001C4C79" w:rsidRDefault="001C4C79" w:rsidP="008C2001"/>
    <w:p w:rsidR="001C4C79" w:rsidRDefault="001C4C79" w:rsidP="008C2001">
      <w:r>
        <w:t>Vzdělávací program obsahoval tyto předměty (moduly):</w:t>
      </w:r>
    </w:p>
    <w:p w:rsidR="001C4C79" w:rsidRDefault="001C4C79" w:rsidP="008C2001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 xml:space="preserve">….  </w:t>
      </w:r>
      <w:proofErr w:type="gramStart"/>
      <w:r>
        <w:t>hodin</w:t>
      </w:r>
      <w:proofErr w:type="gramEnd"/>
    </w:p>
    <w:p w:rsidR="001C4C79" w:rsidRDefault="001C4C79" w:rsidP="008C2001">
      <w:pPr>
        <w:tabs>
          <w:tab w:val="right" w:pos="8820"/>
        </w:tabs>
      </w:pPr>
      <w:r>
        <w:t xml:space="preserve">……………………….                                                                               </w:t>
      </w:r>
      <w:proofErr w:type="gramStart"/>
      <w:r>
        <w:t>…</w:t>
      </w:r>
      <w:proofErr w:type="gramEnd"/>
      <w:r>
        <w:t xml:space="preserve">.  </w:t>
      </w:r>
      <w:proofErr w:type="gramStart"/>
      <w:r>
        <w:t>hodin</w:t>
      </w:r>
      <w:proofErr w:type="gramEnd"/>
    </w:p>
    <w:p w:rsidR="001C4C79" w:rsidRDefault="001C4C79" w:rsidP="008C2001">
      <w:pPr>
        <w:tabs>
          <w:tab w:val="right" w:pos="8820"/>
        </w:tabs>
      </w:pPr>
      <w:r>
        <w:t xml:space="preserve">……………………….                                                                               </w:t>
      </w:r>
      <w:proofErr w:type="gramStart"/>
      <w:r>
        <w:t>…</w:t>
      </w:r>
      <w:proofErr w:type="gramEnd"/>
      <w:r>
        <w:t xml:space="preserve">.  </w:t>
      </w:r>
      <w:proofErr w:type="gramStart"/>
      <w:r>
        <w:t>hodin</w:t>
      </w:r>
      <w:proofErr w:type="gramEnd"/>
    </w:p>
    <w:p w:rsidR="001C4C79" w:rsidRDefault="001C4C79" w:rsidP="008C2001">
      <w:pPr>
        <w:tabs>
          <w:tab w:val="left" w:pos="7513"/>
          <w:tab w:val="left" w:pos="7655"/>
          <w:tab w:val="right" w:pos="8820"/>
        </w:tabs>
      </w:pPr>
      <w:r>
        <w:t>……………………</w:t>
      </w:r>
      <w:proofErr w:type="gramStart"/>
      <w:r>
        <w:t>…                                                                                .…</w:t>
      </w:r>
      <w:proofErr w:type="gramEnd"/>
      <w:r>
        <w:t xml:space="preserve">  hodin                      </w:t>
      </w:r>
    </w:p>
    <w:p w:rsidR="001C4C79" w:rsidRDefault="001C4C79" w:rsidP="008C2001">
      <w:pPr>
        <w:tabs>
          <w:tab w:val="left" w:pos="7513"/>
          <w:tab w:val="right" w:pos="7938"/>
        </w:tabs>
      </w:pPr>
      <w:r>
        <w:t xml:space="preserve">………………………                                                                                </w:t>
      </w:r>
      <w:proofErr w:type="gramStart"/>
      <w:r>
        <w:t>…</w:t>
      </w:r>
      <w:proofErr w:type="gramEnd"/>
      <w:r>
        <w:t xml:space="preserve">.  </w:t>
      </w:r>
      <w:proofErr w:type="gramStart"/>
      <w:r>
        <w:t>hodin</w:t>
      </w:r>
      <w:proofErr w:type="gramEnd"/>
    </w:p>
    <w:p w:rsidR="001C4C79" w:rsidRDefault="001C4C79" w:rsidP="008C2001">
      <w:pPr>
        <w:tabs>
          <w:tab w:val="right" w:pos="8820"/>
        </w:tabs>
      </w:pPr>
    </w:p>
    <w:p w:rsidR="001C4C79" w:rsidRDefault="001C4C79" w:rsidP="008C2001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1C4C79" w:rsidRDefault="001C4C79" w:rsidP="008C2001">
      <w:pPr>
        <w:tabs>
          <w:tab w:val="right" w:pos="8820"/>
        </w:tabs>
      </w:pPr>
    </w:p>
    <w:p w:rsidR="001C4C79" w:rsidRDefault="001C4C79" w:rsidP="008C2001">
      <w:pPr>
        <w:tabs>
          <w:tab w:val="right" w:pos="8820"/>
        </w:tabs>
      </w:pPr>
      <w:r>
        <w:t>V ………………</w:t>
      </w:r>
      <w:proofErr w:type="gramStart"/>
      <w:r>
        <w:t>…... dne</w:t>
      </w:r>
      <w:proofErr w:type="gramEnd"/>
      <w:r>
        <w:t xml:space="preserve"> ……………</w:t>
      </w:r>
    </w:p>
    <w:p w:rsidR="001C4C79" w:rsidRDefault="001C4C79" w:rsidP="008C2001">
      <w:pPr>
        <w:tabs>
          <w:tab w:val="right" w:pos="8820"/>
        </w:tabs>
      </w:pPr>
    </w:p>
    <w:p w:rsidR="001C4C79" w:rsidRDefault="001C4C79" w:rsidP="008C2001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:rsidR="001C4C79" w:rsidRDefault="001C4C79" w:rsidP="008C2001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:rsidR="001C4C79" w:rsidRDefault="001C4C79" w:rsidP="008C2001">
      <w:pPr>
        <w:tabs>
          <w:tab w:val="left" w:pos="1418"/>
          <w:tab w:val="left" w:pos="3544"/>
          <w:tab w:val="left" w:pos="4820"/>
        </w:tabs>
        <w:jc w:val="both"/>
        <w:rPr>
          <w:sz w:val="20"/>
          <w:szCs w:val="20"/>
        </w:rPr>
      </w:pPr>
      <w:r>
        <w:tab/>
      </w:r>
      <w:r>
        <w:rPr>
          <w:sz w:val="20"/>
          <w:szCs w:val="20"/>
        </w:rPr>
        <w:t>garant kurzu</w:t>
      </w:r>
      <w:r>
        <w:tab/>
      </w:r>
      <w:proofErr w:type="gramStart"/>
      <w:r>
        <w:t>L.S.</w:t>
      </w:r>
      <w:proofErr w:type="gramEnd"/>
      <w:r>
        <w:tab/>
      </w:r>
      <w:r>
        <w:rPr>
          <w:sz w:val="20"/>
          <w:szCs w:val="20"/>
        </w:rPr>
        <w:t>statutární zástupce vzdělávacího zařízení</w:t>
      </w:r>
    </w:p>
    <w:p w:rsidR="001C4C79" w:rsidRDefault="001C4C79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E457F0" w:rsidRDefault="00E457F0" w:rsidP="00E457F0">
      <w:pPr>
        <w:pStyle w:val="Nadpis1"/>
        <w:pBdr>
          <w:bottom w:val="single" w:sz="4" w:space="1" w:color="auto"/>
        </w:pBdr>
        <w:spacing w:after="120"/>
        <w:rPr>
          <w:color w:val="000000"/>
        </w:rPr>
      </w:pPr>
      <w:bookmarkStart w:id="70" w:name="_Toc420658638"/>
      <w:bookmarkStart w:id="71" w:name="_Toc372711646"/>
      <w:bookmarkStart w:id="72" w:name="_Toc348366893"/>
      <w:bookmarkStart w:id="73" w:name="_Toc408773082"/>
      <w:bookmarkStart w:id="74" w:name="_Toc420701554"/>
      <w:r>
        <w:rPr>
          <w:b w:val="0"/>
          <w:color w:val="000000"/>
        </w:rPr>
        <w:t>Příloha č. 5 –</w:t>
      </w:r>
      <w:r>
        <w:rPr>
          <w:color w:val="000000"/>
        </w:rPr>
        <w:t xml:space="preserve"> Způsob zjišťování zpětné vazby od účastníků</w:t>
      </w:r>
      <w:bookmarkEnd w:id="70"/>
      <w:bookmarkEnd w:id="71"/>
      <w:bookmarkEnd w:id="72"/>
      <w:bookmarkEnd w:id="73"/>
      <w:bookmarkEnd w:id="74"/>
      <w:r>
        <w:rPr>
          <w:color w:val="000000"/>
        </w:rPr>
        <w:t xml:space="preserve"> </w:t>
      </w:r>
    </w:p>
    <w:p w:rsidR="00E457F0" w:rsidRDefault="00E457F0" w:rsidP="00E457F0"/>
    <w:p w:rsidR="00E457F0" w:rsidRDefault="00E457F0" w:rsidP="00E457F0">
      <w:pPr>
        <w:pStyle w:val="Nadpis2"/>
        <w:jc w:val="center"/>
        <w:rPr>
          <w:b w:val="0"/>
          <w:color w:val="000000"/>
        </w:rPr>
      </w:pPr>
      <w:bookmarkStart w:id="75" w:name="_Toc420658639"/>
      <w:bookmarkStart w:id="76" w:name="_Toc408772923"/>
      <w:bookmarkStart w:id="77" w:name="_Toc408773083"/>
      <w:bookmarkStart w:id="78" w:name="_Toc420701555"/>
      <w:r>
        <w:rPr>
          <w:b w:val="0"/>
          <w:color w:val="000000"/>
        </w:rPr>
        <w:t>Název vzdělávací instituce</w:t>
      </w:r>
      <w:bookmarkEnd w:id="75"/>
      <w:bookmarkEnd w:id="76"/>
      <w:bookmarkEnd w:id="77"/>
      <w:bookmarkEnd w:id="78"/>
    </w:p>
    <w:p w:rsidR="00E457F0" w:rsidRDefault="00E457F0" w:rsidP="00E457F0">
      <w:pPr>
        <w:pStyle w:val="Nadpis2"/>
        <w:jc w:val="center"/>
        <w:rPr>
          <w:color w:val="000000"/>
        </w:rPr>
      </w:pPr>
      <w:bookmarkStart w:id="79" w:name="_Toc420658640"/>
      <w:bookmarkStart w:id="80" w:name="_Toc408772924"/>
      <w:bookmarkStart w:id="81" w:name="_Toc408773084"/>
      <w:bookmarkStart w:id="82" w:name="_Toc420701556"/>
      <w:r>
        <w:rPr>
          <w:color w:val="000000"/>
        </w:rPr>
        <w:t>Hodnocení spokojenosti s kurzem</w:t>
      </w:r>
      <w:bookmarkEnd w:id="79"/>
      <w:bookmarkEnd w:id="80"/>
      <w:bookmarkEnd w:id="81"/>
      <w:bookmarkEnd w:id="82"/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</w:p>
    <w:p w:rsidR="00E457F0" w:rsidRPr="00E457F0" w:rsidRDefault="00E457F0" w:rsidP="00E457F0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Název rekvalifikačního programu: </w:t>
      </w:r>
      <w:r w:rsidRPr="00E457F0">
        <w:rPr>
          <w:b/>
          <w:sz w:val="22"/>
          <w:szCs w:val="22"/>
        </w:rPr>
        <w:t>Zlatník – klenotník (82-013-H)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  <w:r>
        <w:rPr>
          <w:sz w:val="22"/>
          <w:szCs w:val="22"/>
        </w:rPr>
        <w:t xml:space="preserve">Termín konání kurzu (od – </w:t>
      </w:r>
      <w:proofErr w:type="gramStart"/>
      <w:r>
        <w:rPr>
          <w:sz w:val="22"/>
          <w:szCs w:val="22"/>
        </w:rPr>
        <w:t>do</w:t>
      </w:r>
      <w:proofErr w:type="gramEnd"/>
      <w:r>
        <w:rPr>
          <w:sz w:val="22"/>
          <w:szCs w:val="22"/>
        </w:rPr>
        <w:t>):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  <w:r>
        <w:rPr>
          <w:sz w:val="22"/>
          <w:szCs w:val="22"/>
        </w:rPr>
        <w:t>Vážená účastnice kurzu,</w:t>
      </w:r>
    </w:p>
    <w:p w:rsidR="00E457F0" w:rsidRDefault="00E457F0" w:rsidP="00E457F0">
      <w:pPr>
        <w:rPr>
          <w:sz w:val="22"/>
          <w:szCs w:val="22"/>
        </w:rPr>
      </w:pPr>
      <w:r>
        <w:rPr>
          <w:sz w:val="22"/>
          <w:szCs w:val="22"/>
        </w:rPr>
        <w:t>Vážený účastníku kurzu,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  <w:r>
        <w:rPr>
          <w:sz w:val="22"/>
          <w:szCs w:val="22"/>
        </w:rPr>
        <w:t>žádáme Vás o vyjádření Vaši spokojenosti s obsahem a průběhem tohoto rekvalifikačního kurzu.  Vaše hodnocení a názory budou použity pouze pro zkvalitnění vzdělávacího programu a další práce realizátorů kurzu, jsou zcela interní a nebude s nimi jinak nakládáno.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  <w:r>
        <w:rPr>
          <w:sz w:val="22"/>
          <w:szCs w:val="22"/>
        </w:rPr>
        <w:t>Děkujeme                                                                   ……………………</w:t>
      </w:r>
      <w:proofErr w:type="gramStart"/>
      <w:r>
        <w:rPr>
          <w:sz w:val="22"/>
          <w:szCs w:val="22"/>
        </w:rPr>
        <w:t>…..</w:t>
      </w:r>
      <w:proofErr w:type="gramEnd"/>
    </w:p>
    <w:p w:rsidR="00E457F0" w:rsidRDefault="00E457F0" w:rsidP="00E457F0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Garant kurzu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pBdr>
          <w:bottom w:val="single" w:sz="4" w:space="1" w:color="auto"/>
        </w:pBd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numPr>
          <w:ilvl w:val="0"/>
          <w:numId w:val="34"/>
        </w:numPr>
        <w:ind w:left="567" w:hanging="567"/>
        <w:rPr>
          <w:sz w:val="22"/>
          <w:szCs w:val="22"/>
        </w:rPr>
      </w:pPr>
      <w:r>
        <w:rPr>
          <w:b/>
          <w:sz w:val="22"/>
          <w:szCs w:val="22"/>
        </w:rPr>
        <w:t>Hodnotíte tento program za osobně přínosný</w:t>
      </w:r>
      <w:r>
        <w:rPr>
          <w:sz w:val="22"/>
          <w:szCs w:val="22"/>
        </w:rPr>
        <w:t>?    (Odpověď zaškrtněte)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numPr>
          <w:ilvl w:val="0"/>
          <w:numId w:val="34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Získali jste znalosti a dovednosti, které jste očekávali? 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numPr>
          <w:ilvl w:val="0"/>
          <w:numId w:val="34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Myslíte si, že získané znalosti a zkušenosti z tohoto kurzu uplatníte ve Vaší praxi?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  <w:r>
        <w:rPr>
          <w:sz w:val="22"/>
          <w:szCs w:val="22"/>
        </w:rPr>
        <w:tab/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numPr>
          <w:ilvl w:val="0"/>
          <w:numId w:val="34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Byl pro Vás rozsah probíraného učiva dostačující?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  <w:r>
        <w:rPr>
          <w:sz w:val="22"/>
          <w:szCs w:val="22"/>
        </w:rPr>
        <w:tab/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  <w:r>
        <w:rPr>
          <w:sz w:val="22"/>
          <w:szCs w:val="22"/>
        </w:rPr>
        <w:tab/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numPr>
          <w:ilvl w:val="0"/>
          <w:numId w:val="34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Byl (a) jste spokojen (a) s rozsahem a kvalitou praktické výuky?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numPr>
          <w:ilvl w:val="0"/>
          <w:numId w:val="34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Byl (a) jste spokojen (a) s rozsahem a kvalitou teoretické výuky?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pStyle w:val="Odstavecseseznamem"/>
        <w:numPr>
          <w:ilvl w:val="0"/>
          <w:numId w:val="34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Byl výklad učiva pro Vás dostatečně srozumitelný a názorný?</w:t>
      </w:r>
    </w:p>
    <w:p w:rsidR="00E457F0" w:rsidRDefault="00E457F0" w:rsidP="00E457F0">
      <w:pPr>
        <w:pStyle w:val="Odstavecseseznamem"/>
        <w:ind w:left="567"/>
        <w:rPr>
          <w:b/>
          <w:sz w:val="22"/>
          <w:szCs w:val="22"/>
        </w:rPr>
      </w:pP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E457F0" w:rsidRDefault="00E457F0" w:rsidP="00E457F0">
      <w:pPr>
        <w:ind w:firstLine="567"/>
        <w:rPr>
          <w:sz w:val="22"/>
          <w:szCs w:val="22"/>
        </w:rPr>
      </w:pPr>
    </w:p>
    <w:p w:rsidR="00E457F0" w:rsidRDefault="00E457F0" w:rsidP="00E457F0">
      <w:pPr>
        <w:pStyle w:val="Odstavecseseznamem"/>
        <w:numPr>
          <w:ilvl w:val="0"/>
          <w:numId w:val="34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Která témata byla nejvíce zajímavá?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pStyle w:val="Odstavecseseznamem"/>
        <w:numPr>
          <w:ilvl w:val="0"/>
          <w:numId w:val="34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Vyhovovala Vám organizace výuky?</w:t>
      </w:r>
    </w:p>
    <w:p w:rsidR="00E457F0" w:rsidRDefault="00E457F0" w:rsidP="00E457F0">
      <w:pPr>
        <w:pStyle w:val="Odstavecseseznamem"/>
        <w:ind w:left="567"/>
        <w:rPr>
          <w:b/>
          <w:sz w:val="22"/>
          <w:szCs w:val="22"/>
        </w:rPr>
      </w:pP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</w:p>
    <w:p w:rsidR="00E457F0" w:rsidRDefault="00E457F0" w:rsidP="00E457F0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pStyle w:val="Odstavecseseznamem"/>
        <w:numPr>
          <w:ilvl w:val="0"/>
          <w:numId w:val="34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Co byste v programu a ve výuce zlepšil/-a?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pStyle w:val="Odstavecseseznamem"/>
        <w:numPr>
          <w:ilvl w:val="0"/>
          <w:numId w:val="34"/>
        </w:numPr>
        <w:ind w:left="567" w:hanging="567"/>
        <w:rPr>
          <w:sz w:val="22"/>
          <w:szCs w:val="22"/>
        </w:rPr>
      </w:pPr>
      <w:r>
        <w:rPr>
          <w:b/>
          <w:sz w:val="22"/>
          <w:szCs w:val="22"/>
        </w:rPr>
        <w:t>Celkové hodnocení programu</w:t>
      </w:r>
      <w:r>
        <w:rPr>
          <w:sz w:val="22"/>
          <w:szCs w:val="22"/>
        </w:rPr>
        <w:t xml:space="preserve"> (stupnice známek jako ve škole 1 - 5):</w:t>
      </w:r>
    </w:p>
    <w:p w:rsidR="00E457F0" w:rsidRDefault="00E457F0" w:rsidP="00E457F0">
      <w:pPr>
        <w:rPr>
          <w:sz w:val="22"/>
          <w:szCs w:val="22"/>
        </w:rPr>
      </w:pPr>
    </w:p>
    <w:p w:rsidR="00E457F0" w:rsidRDefault="00E457F0" w:rsidP="00E457F0">
      <w:pPr>
        <w:rPr>
          <w:b/>
          <w:sz w:val="22"/>
          <w:szCs w:val="22"/>
        </w:rPr>
      </w:pPr>
    </w:p>
    <w:p w:rsidR="00E457F0" w:rsidRDefault="00E457F0" w:rsidP="00E457F0">
      <w:pPr>
        <w:rPr>
          <w:b/>
          <w:sz w:val="22"/>
          <w:szCs w:val="22"/>
        </w:rPr>
      </w:pPr>
    </w:p>
    <w:p w:rsidR="00E457F0" w:rsidRDefault="00E457F0" w:rsidP="00E457F0">
      <w:pPr>
        <w:rPr>
          <w:sz w:val="22"/>
          <w:szCs w:val="22"/>
          <w:highlight w:val="cyan"/>
        </w:rPr>
      </w:pPr>
      <w:r>
        <w:rPr>
          <w:b/>
          <w:sz w:val="22"/>
          <w:szCs w:val="22"/>
        </w:rPr>
        <w:t xml:space="preserve">Vaše další komentáře a připomínky. </w:t>
      </w:r>
      <w:r>
        <w:rPr>
          <w:sz w:val="22"/>
          <w:szCs w:val="22"/>
        </w:rPr>
        <w:t>Zejména k označení Spíše ne, Ne</w:t>
      </w:r>
      <w:r>
        <w:rPr>
          <w:b/>
          <w:sz w:val="22"/>
          <w:szCs w:val="22"/>
        </w:rPr>
        <w:t>.</w:t>
      </w:r>
      <w:r>
        <w:rPr>
          <w:sz w:val="22"/>
          <w:szCs w:val="22"/>
          <w:highlight w:val="cyan"/>
        </w:rPr>
        <w:t xml:space="preserve"> </w:t>
      </w: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</w:rPr>
      </w:pPr>
    </w:p>
    <w:p w:rsidR="001C4C79" w:rsidRDefault="001C4C79" w:rsidP="00954A56">
      <w:pPr>
        <w:rPr>
          <w:sz w:val="22"/>
          <w:szCs w:val="22"/>
          <w:highlight w:val="cyan"/>
        </w:rPr>
      </w:pPr>
    </w:p>
    <w:p w:rsidR="001C4C79" w:rsidRPr="00782C25" w:rsidRDefault="001C4C79" w:rsidP="00954A56">
      <w:pPr>
        <w:rPr>
          <w:sz w:val="22"/>
          <w:szCs w:val="22"/>
          <w:highlight w:val="cyan"/>
        </w:rPr>
      </w:pPr>
    </w:p>
    <w:sectPr w:rsidR="001C4C79" w:rsidRPr="00782C25" w:rsidSect="006461E8">
      <w:headerReference w:type="default" r:id="rId14"/>
      <w:footerReference w:type="even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490" w:rsidRDefault="002E4490">
      <w:r>
        <w:separator/>
      </w:r>
    </w:p>
  </w:endnote>
  <w:endnote w:type="continuationSeparator" w:id="0">
    <w:p w:rsidR="002E4490" w:rsidRDefault="002E4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6A2" w:rsidRDefault="009D46A2" w:rsidP="007D1DF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46A2" w:rsidRDefault="009D46A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6A2" w:rsidRPr="00862358" w:rsidRDefault="009D46A2" w:rsidP="007D1DF8">
    <w:pPr>
      <w:pStyle w:val="Zpat"/>
      <w:framePr w:wrap="around" w:vAnchor="text" w:hAnchor="margin" w:xAlign="center" w:y="1"/>
      <w:rPr>
        <w:rStyle w:val="slostrnky"/>
        <w:rFonts w:cs="Arial"/>
        <w:sz w:val="22"/>
        <w:szCs w:val="22"/>
      </w:rPr>
    </w:pPr>
    <w:r w:rsidRPr="00862358">
      <w:rPr>
        <w:rStyle w:val="slostrnky"/>
        <w:rFonts w:cs="Arial"/>
        <w:sz w:val="22"/>
        <w:szCs w:val="22"/>
      </w:rPr>
      <w:fldChar w:fldCharType="begin"/>
    </w:r>
    <w:r w:rsidRPr="00862358">
      <w:rPr>
        <w:rStyle w:val="slostrnky"/>
        <w:rFonts w:cs="Arial"/>
        <w:sz w:val="22"/>
        <w:szCs w:val="22"/>
      </w:rPr>
      <w:instrText xml:space="preserve">PAGE  </w:instrText>
    </w:r>
    <w:r w:rsidRPr="00862358">
      <w:rPr>
        <w:rStyle w:val="slostrnky"/>
        <w:rFonts w:cs="Arial"/>
        <w:sz w:val="22"/>
        <w:szCs w:val="22"/>
      </w:rPr>
      <w:fldChar w:fldCharType="separate"/>
    </w:r>
    <w:r w:rsidR="00E457F0">
      <w:rPr>
        <w:rStyle w:val="slostrnky"/>
        <w:rFonts w:cs="Arial"/>
        <w:noProof/>
        <w:sz w:val="22"/>
        <w:szCs w:val="22"/>
      </w:rPr>
      <w:t>5</w:t>
    </w:r>
    <w:r w:rsidRPr="00862358">
      <w:rPr>
        <w:rStyle w:val="slostrnky"/>
        <w:rFonts w:cs="Arial"/>
        <w:sz w:val="22"/>
        <w:szCs w:val="22"/>
      </w:rPr>
      <w:fldChar w:fldCharType="end"/>
    </w:r>
  </w:p>
  <w:p w:rsidR="009D46A2" w:rsidRDefault="009D46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490" w:rsidRDefault="002E4490">
      <w:r>
        <w:separator/>
      </w:r>
    </w:p>
  </w:footnote>
  <w:footnote w:type="continuationSeparator" w:id="0">
    <w:p w:rsidR="002E4490" w:rsidRDefault="002E4490">
      <w:r>
        <w:continuationSeparator/>
      </w:r>
    </w:p>
  </w:footnote>
  <w:footnote w:id="1">
    <w:p w:rsidR="009D46A2" w:rsidRDefault="009D46A2">
      <w:pPr>
        <w:pStyle w:val="Textpoznpodarou"/>
      </w:pPr>
      <w:r w:rsidRPr="008C2001">
        <w:rPr>
          <w:rStyle w:val="Znakapoznpodarou"/>
          <w:sz w:val="18"/>
          <w:szCs w:val="18"/>
        </w:rPr>
        <w:footnoteRef/>
      </w:r>
      <w:r w:rsidRPr="008C2001">
        <w:rPr>
          <w:sz w:val="18"/>
          <w:szCs w:val="18"/>
        </w:rPr>
        <w:t xml:space="preserve"> </w:t>
      </w:r>
      <w:r w:rsidRPr="00E845C9">
        <w:rPr>
          <w:sz w:val="18"/>
          <w:szCs w:val="18"/>
        </w:rPr>
        <w:t>Zvolte a vyplňte jeden ze vzorů. Dvoustránkový</w:t>
      </w:r>
      <w:r w:rsidRPr="008C2001">
        <w:rPr>
          <w:sz w:val="18"/>
          <w:szCs w:val="18"/>
        </w:rPr>
        <w:t xml:space="preserve"> vzor pro profesní kvalifikace je ke stažení na </w:t>
      </w:r>
      <w:hyperlink r:id="rId1" w:history="1">
        <w:r w:rsidRPr="008C2001">
          <w:rPr>
            <w:rStyle w:val="Hypertextovodkaz"/>
            <w:sz w:val="18"/>
            <w:szCs w:val="18"/>
          </w:rPr>
          <w:t>www.msmt.cz/vzdelavani</w:t>
        </w:r>
      </w:hyperlink>
      <w:r w:rsidRPr="008C2001">
        <w:rPr>
          <w:rStyle w:val="Siln"/>
          <w:b w:val="0"/>
          <w:bCs/>
          <w:sz w:val="18"/>
          <w:szCs w:val="18"/>
        </w:rPr>
        <w:t xml:space="preserve"> - další vzdělávání.</w:t>
      </w:r>
    </w:p>
  </w:footnote>
  <w:footnote w:id="2">
    <w:p w:rsidR="009D46A2" w:rsidRDefault="009D46A2" w:rsidP="008C2001">
      <w:pPr>
        <w:rPr>
          <w:sz w:val="18"/>
          <w:szCs w:val="18"/>
        </w:rPr>
      </w:pPr>
      <w:r>
        <w:rPr>
          <w:rStyle w:val="Znakapoznpodarou"/>
        </w:rPr>
        <w:sym w:font="Symbol" w:char="F02A"/>
      </w:r>
      <w:r>
        <w:t xml:space="preserve"> </w:t>
      </w:r>
      <w:r>
        <w:rPr>
          <w:sz w:val="18"/>
          <w:szCs w:val="18"/>
        </w:rPr>
        <w:t xml:space="preserve">Nehodící se vypustí. </w:t>
      </w:r>
    </w:p>
    <w:p w:rsidR="009D46A2" w:rsidRDefault="009D46A2" w:rsidP="008C20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6A2" w:rsidRPr="001537FC" w:rsidRDefault="009D46A2" w:rsidP="001537FC">
    <w:pPr>
      <w:pStyle w:val="Zhlav"/>
      <w:jc w:val="right"/>
      <w:rPr>
        <w:b/>
        <w:bCs/>
        <w:color w:val="808080"/>
        <w:sz w:val="24"/>
      </w:rPr>
    </w:pPr>
    <w:r>
      <w:rPr>
        <w:b/>
        <w:bCs/>
        <w:color w:val="808080"/>
        <w:sz w:val="24"/>
      </w:rPr>
      <w:t>Zlatník a klenotník (82-013-H) / Projekt UNIV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84173"/>
    <w:multiLevelType w:val="hybridMultilevel"/>
    <w:tmpl w:val="11DC61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B71124D"/>
    <w:multiLevelType w:val="hybridMultilevel"/>
    <w:tmpl w:val="3C46BD5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98778F"/>
    <w:multiLevelType w:val="hybridMultilevel"/>
    <w:tmpl w:val="169A7EC2"/>
    <w:lvl w:ilvl="0" w:tplc="B0DA185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27FFD"/>
    <w:multiLevelType w:val="hybridMultilevel"/>
    <w:tmpl w:val="DE7E22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627BB"/>
    <w:multiLevelType w:val="hybridMultilevel"/>
    <w:tmpl w:val="A650D1A2"/>
    <w:lvl w:ilvl="0" w:tplc="7F80EB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E84C6E"/>
    <w:multiLevelType w:val="hybridMultilevel"/>
    <w:tmpl w:val="95D0ECD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082B40"/>
    <w:multiLevelType w:val="hybridMultilevel"/>
    <w:tmpl w:val="03B6B8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24126"/>
    <w:multiLevelType w:val="hybridMultilevel"/>
    <w:tmpl w:val="14A8B1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DF58D3"/>
    <w:multiLevelType w:val="hybridMultilevel"/>
    <w:tmpl w:val="037E77D0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1B37F8A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2B52D44"/>
    <w:multiLevelType w:val="hybridMultilevel"/>
    <w:tmpl w:val="AED4A62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36E2FB7"/>
    <w:multiLevelType w:val="hybridMultilevel"/>
    <w:tmpl w:val="90AEC6A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6F41F6"/>
    <w:multiLevelType w:val="hybridMultilevel"/>
    <w:tmpl w:val="6DF81D9C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34E43ED2"/>
    <w:multiLevelType w:val="hybridMultilevel"/>
    <w:tmpl w:val="C34EFEB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60664E"/>
    <w:multiLevelType w:val="hybridMultilevel"/>
    <w:tmpl w:val="0FCC75A0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39E8350C"/>
    <w:multiLevelType w:val="hybridMultilevel"/>
    <w:tmpl w:val="E296598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98642E"/>
    <w:multiLevelType w:val="hybridMultilevel"/>
    <w:tmpl w:val="5F00EAC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80DD0"/>
    <w:multiLevelType w:val="hybridMultilevel"/>
    <w:tmpl w:val="342CCEC8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CA35FA"/>
    <w:multiLevelType w:val="hybridMultilevel"/>
    <w:tmpl w:val="9456109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572BB2"/>
    <w:multiLevelType w:val="hybridMultilevel"/>
    <w:tmpl w:val="D53045E2"/>
    <w:lvl w:ilvl="0" w:tplc="7A765F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6281DB1"/>
    <w:multiLevelType w:val="hybridMultilevel"/>
    <w:tmpl w:val="7B7848D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9559EE"/>
    <w:multiLevelType w:val="hybridMultilevel"/>
    <w:tmpl w:val="963E32E0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591B3122"/>
    <w:multiLevelType w:val="hybridMultilevel"/>
    <w:tmpl w:val="622CC218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A68073D"/>
    <w:multiLevelType w:val="hybridMultilevel"/>
    <w:tmpl w:val="BD004C50"/>
    <w:lvl w:ilvl="0" w:tplc="B0DA1850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3B86138"/>
    <w:multiLevelType w:val="hybridMultilevel"/>
    <w:tmpl w:val="EF4CC506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73E13A9"/>
    <w:multiLevelType w:val="hybridMultilevel"/>
    <w:tmpl w:val="BD36668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DA06781"/>
    <w:multiLevelType w:val="hybridMultilevel"/>
    <w:tmpl w:val="E634EE3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CD164A"/>
    <w:multiLevelType w:val="hybridMultilevel"/>
    <w:tmpl w:val="A9DE5AF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9B702B"/>
    <w:multiLevelType w:val="hybridMultilevel"/>
    <w:tmpl w:val="BE4AA3E4"/>
    <w:lvl w:ilvl="0" w:tplc="E4B6AE6E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6F7A5D07"/>
    <w:multiLevelType w:val="hybridMultilevel"/>
    <w:tmpl w:val="2F983C50"/>
    <w:lvl w:ilvl="0" w:tplc="31F8767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466DA5"/>
    <w:multiLevelType w:val="hybridMultilevel"/>
    <w:tmpl w:val="5B6A6A4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691E87"/>
    <w:multiLevelType w:val="hybridMultilevel"/>
    <w:tmpl w:val="CA829010"/>
    <w:lvl w:ilvl="0" w:tplc="E51859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F40F7E"/>
    <w:multiLevelType w:val="hybridMultilevel"/>
    <w:tmpl w:val="F7AE9788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DD77E41"/>
    <w:multiLevelType w:val="hybridMultilevel"/>
    <w:tmpl w:val="A71EC31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0"/>
  </w:num>
  <w:num w:numId="5">
    <w:abstractNumId w:val="7"/>
  </w:num>
  <w:num w:numId="6">
    <w:abstractNumId w:val="28"/>
  </w:num>
  <w:num w:numId="7">
    <w:abstractNumId w:val="2"/>
  </w:num>
  <w:num w:numId="8">
    <w:abstractNumId w:val="31"/>
  </w:num>
  <w:num w:numId="9">
    <w:abstractNumId w:val="9"/>
  </w:num>
  <w:num w:numId="10">
    <w:abstractNumId w:val="18"/>
  </w:num>
  <w:num w:numId="11">
    <w:abstractNumId w:val="16"/>
  </w:num>
  <w:num w:numId="12">
    <w:abstractNumId w:val="26"/>
  </w:num>
  <w:num w:numId="13">
    <w:abstractNumId w:val="15"/>
  </w:num>
  <w:num w:numId="14">
    <w:abstractNumId w:val="6"/>
  </w:num>
  <w:num w:numId="15">
    <w:abstractNumId w:val="10"/>
  </w:num>
  <w:num w:numId="16">
    <w:abstractNumId w:val="30"/>
  </w:num>
  <w:num w:numId="17">
    <w:abstractNumId w:val="17"/>
  </w:num>
  <w:num w:numId="18">
    <w:abstractNumId w:val="24"/>
  </w:num>
  <w:num w:numId="19">
    <w:abstractNumId w:val="25"/>
  </w:num>
  <w:num w:numId="20">
    <w:abstractNumId w:val="3"/>
  </w:num>
  <w:num w:numId="21">
    <w:abstractNumId w:val="5"/>
  </w:num>
  <w:num w:numId="22">
    <w:abstractNumId w:val="14"/>
  </w:num>
  <w:num w:numId="23">
    <w:abstractNumId w:val="32"/>
  </w:num>
  <w:num w:numId="24">
    <w:abstractNumId w:val="21"/>
  </w:num>
  <w:num w:numId="25">
    <w:abstractNumId w:val="22"/>
  </w:num>
  <w:num w:numId="26">
    <w:abstractNumId w:val="27"/>
  </w:num>
  <w:num w:numId="27">
    <w:abstractNumId w:val="20"/>
  </w:num>
  <w:num w:numId="28">
    <w:abstractNumId w:val="12"/>
  </w:num>
  <w:num w:numId="29">
    <w:abstractNumId w:val="1"/>
  </w:num>
  <w:num w:numId="30">
    <w:abstractNumId w:val="33"/>
  </w:num>
  <w:num w:numId="31">
    <w:abstractNumId w:val="4"/>
  </w:num>
  <w:num w:numId="32">
    <w:abstractNumId w:val="19"/>
  </w:num>
  <w:num w:numId="33">
    <w:abstractNumId w:val="23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3C9"/>
    <w:rsid w:val="00001608"/>
    <w:rsid w:val="000032F5"/>
    <w:rsid w:val="00006951"/>
    <w:rsid w:val="0001223F"/>
    <w:rsid w:val="00013BCA"/>
    <w:rsid w:val="00014BBF"/>
    <w:rsid w:val="00034F17"/>
    <w:rsid w:val="00056A8D"/>
    <w:rsid w:val="00084C83"/>
    <w:rsid w:val="00085326"/>
    <w:rsid w:val="00091EC3"/>
    <w:rsid w:val="00094384"/>
    <w:rsid w:val="000B3DB9"/>
    <w:rsid w:val="000C444B"/>
    <w:rsid w:val="000D15E6"/>
    <w:rsid w:val="000E3655"/>
    <w:rsid w:val="000E7266"/>
    <w:rsid w:val="000E7638"/>
    <w:rsid w:val="000F2C88"/>
    <w:rsid w:val="0010096F"/>
    <w:rsid w:val="00100F64"/>
    <w:rsid w:val="00101D2D"/>
    <w:rsid w:val="0010511E"/>
    <w:rsid w:val="001072B9"/>
    <w:rsid w:val="001177F3"/>
    <w:rsid w:val="001266C4"/>
    <w:rsid w:val="0013360F"/>
    <w:rsid w:val="00137154"/>
    <w:rsid w:val="0014295B"/>
    <w:rsid w:val="00143AAB"/>
    <w:rsid w:val="001445F1"/>
    <w:rsid w:val="00145106"/>
    <w:rsid w:val="001537FC"/>
    <w:rsid w:val="00153D3E"/>
    <w:rsid w:val="00163119"/>
    <w:rsid w:val="00163AA7"/>
    <w:rsid w:val="00164605"/>
    <w:rsid w:val="00172446"/>
    <w:rsid w:val="001833D3"/>
    <w:rsid w:val="001903C6"/>
    <w:rsid w:val="00197B2D"/>
    <w:rsid w:val="001A440D"/>
    <w:rsid w:val="001A488C"/>
    <w:rsid w:val="001B1E32"/>
    <w:rsid w:val="001B34D0"/>
    <w:rsid w:val="001C4C79"/>
    <w:rsid w:val="001C7651"/>
    <w:rsid w:val="001D469C"/>
    <w:rsid w:val="001E36A0"/>
    <w:rsid w:val="001E6624"/>
    <w:rsid w:val="002024C8"/>
    <w:rsid w:val="00202841"/>
    <w:rsid w:val="00213552"/>
    <w:rsid w:val="00215964"/>
    <w:rsid w:val="00223D07"/>
    <w:rsid w:val="002259F1"/>
    <w:rsid w:val="00230701"/>
    <w:rsid w:val="002348CD"/>
    <w:rsid w:val="00243A97"/>
    <w:rsid w:val="0025015A"/>
    <w:rsid w:val="0025097E"/>
    <w:rsid w:val="002547AC"/>
    <w:rsid w:val="00257339"/>
    <w:rsid w:val="00274C87"/>
    <w:rsid w:val="00274E1E"/>
    <w:rsid w:val="0027546A"/>
    <w:rsid w:val="00275C93"/>
    <w:rsid w:val="00275F5E"/>
    <w:rsid w:val="002770B4"/>
    <w:rsid w:val="00277333"/>
    <w:rsid w:val="00277E9B"/>
    <w:rsid w:val="002831A6"/>
    <w:rsid w:val="00283CE3"/>
    <w:rsid w:val="002868DA"/>
    <w:rsid w:val="0029050D"/>
    <w:rsid w:val="0029263F"/>
    <w:rsid w:val="002A1886"/>
    <w:rsid w:val="002A59B4"/>
    <w:rsid w:val="002C07A5"/>
    <w:rsid w:val="002E1633"/>
    <w:rsid w:val="002E4490"/>
    <w:rsid w:val="002F3455"/>
    <w:rsid w:val="00301CC1"/>
    <w:rsid w:val="003131AF"/>
    <w:rsid w:val="0031421D"/>
    <w:rsid w:val="0031486C"/>
    <w:rsid w:val="003170BA"/>
    <w:rsid w:val="00320F84"/>
    <w:rsid w:val="00321A5E"/>
    <w:rsid w:val="00336F1A"/>
    <w:rsid w:val="00337AD9"/>
    <w:rsid w:val="00341FC7"/>
    <w:rsid w:val="00342D9B"/>
    <w:rsid w:val="00384DE8"/>
    <w:rsid w:val="003862D7"/>
    <w:rsid w:val="00387ECC"/>
    <w:rsid w:val="00393819"/>
    <w:rsid w:val="003A70AA"/>
    <w:rsid w:val="003A7312"/>
    <w:rsid w:val="003B052A"/>
    <w:rsid w:val="003B062E"/>
    <w:rsid w:val="003B43CB"/>
    <w:rsid w:val="003C075B"/>
    <w:rsid w:val="003C3BB2"/>
    <w:rsid w:val="003D12F6"/>
    <w:rsid w:val="003D2FEF"/>
    <w:rsid w:val="003E2294"/>
    <w:rsid w:val="003E2A22"/>
    <w:rsid w:val="003E2FDF"/>
    <w:rsid w:val="003E4453"/>
    <w:rsid w:val="003F38CE"/>
    <w:rsid w:val="00401282"/>
    <w:rsid w:val="0040233C"/>
    <w:rsid w:val="00403D34"/>
    <w:rsid w:val="00404DF2"/>
    <w:rsid w:val="00413F1A"/>
    <w:rsid w:val="004155E1"/>
    <w:rsid w:val="00427C5B"/>
    <w:rsid w:val="00435412"/>
    <w:rsid w:val="00435AA1"/>
    <w:rsid w:val="0043664B"/>
    <w:rsid w:val="0044205E"/>
    <w:rsid w:val="00446AF9"/>
    <w:rsid w:val="00447925"/>
    <w:rsid w:val="00450F2A"/>
    <w:rsid w:val="004562BA"/>
    <w:rsid w:val="004576B7"/>
    <w:rsid w:val="0046191D"/>
    <w:rsid w:val="00463EEB"/>
    <w:rsid w:val="0047317A"/>
    <w:rsid w:val="004960EB"/>
    <w:rsid w:val="00496E81"/>
    <w:rsid w:val="004A03BC"/>
    <w:rsid w:val="004A5799"/>
    <w:rsid w:val="004A73FB"/>
    <w:rsid w:val="004B581A"/>
    <w:rsid w:val="004C1B3B"/>
    <w:rsid w:val="004C47FE"/>
    <w:rsid w:val="004D7177"/>
    <w:rsid w:val="004E08E6"/>
    <w:rsid w:val="004E0F26"/>
    <w:rsid w:val="004E449D"/>
    <w:rsid w:val="004F21D5"/>
    <w:rsid w:val="004F28EE"/>
    <w:rsid w:val="004F55A1"/>
    <w:rsid w:val="00500858"/>
    <w:rsid w:val="005014CE"/>
    <w:rsid w:val="00510801"/>
    <w:rsid w:val="00513D99"/>
    <w:rsid w:val="00530C9D"/>
    <w:rsid w:val="00531147"/>
    <w:rsid w:val="00531ABD"/>
    <w:rsid w:val="005325BB"/>
    <w:rsid w:val="00541655"/>
    <w:rsid w:val="005425AB"/>
    <w:rsid w:val="00543014"/>
    <w:rsid w:val="005458F1"/>
    <w:rsid w:val="0055275E"/>
    <w:rsid w:val="00552A80"/>
    <w:rsid w:val="005559C5"/>
    <w:rsid w:val="00557ADA"/>
    <w:rsid w:val="00560C7F"/>
    <w:rsid w:val="00567091"/>
    <w:rsid w:val="00567E19"/>
    <w:rsid w:val="00567F70"/>
    <w:rsid w:val="00576BE3"/>
    <w:rsid w:val="00584A38"/>
    <w:rsid w:val="0059130D"/>
    <w:rsid w:val="00592F1C"/>
    <w:rsid w:val="005A65DE"/>
    <w:rsid w:val="005A6DFF"/>
    <w:rsid w:val="005B2C7E"/>
    <w:rsid w:val="005B3945"/>
    <w:rsid w:val="005B4308"/>
    <w:rsid w:val="005B5BDC"/>
    <w:rsid w:val="005C6EF7"/>
    <w:rsid w:val="005D665D"/>
    <w:rsid w:val="005E177E"/>
    <w:rsid w:val="005E4DBB"/>
    <w:rsid w:val="005F6003"/>
    <w:rsid w:val="00605F60"/>
    <w:rsid w:val="00614329"/>
    <w:rsid w:val="006145FB"/>
    <w:rsid w:val="0061625E"/>
    <w:rsid w:val="00616F0E"/>
    <w:rsid w:val="006213DF"/>
    <w:rsid w:val="006322C8"/>
    <w:rsid w:val="006417AA"/>
    <w:rsid w:val="006461E8"/>
    <w:rsid w:val="006502D9"/>
    <w:rsid w:val="00653CA0"/>
    <w:rsid w:val="0066240E"/>
    <w:rsid w:val="00662CF8"/>
    <w:rsid w:val="0067042F"/>
    <w:rsid w:val="0067151B"/>
    <w:rsid w:val="00675613"/>
    <w:rsid w:val="0068192A"/>
    <w:rsid w:val="00681B5F"/>
    <w:rsid w:val="00682641"/>
    <w:rsid w:val="00690485"/>
    <w:rsid w:val="00692B8A"/>
    <w:rsid w:val="00696BE9"/>
    <w:rsid w:val="006A3348"/>
    <w:rsid w:val="006B71E2"/>
    <w:rsid w:val="006C5993"/>
    <w:rsid w:val="006D1682"/>
    <w:rsid w:val="006D18E1"/>
    <w:rsid w:val="006D378C"/>
    <w:rsid w:val="006D5235"/>
    <w:rsid w:val="006F4453"/>
    <w:rsid w:val="006F4538"/>
    <w:rsid w:val="00700B71"/>
    <w:rsid w:val="00705C06"/>
    <w:rsid w:val="00714780"/>
    <w:rsid w:val="007173B6"/>
    <w:rsid w:val="0072130D"/>
    <w:rsid w:val="00723B40"/>
    <w:rsid w:val="007248AE"/>
    <w:rsid w:val="0072522F"/>
    <w:rsid w:val="00734D92"/>
    <w:rsid w:val="007374B3"/>
    <w:rsid w:val="007375B7"/>
    <w:rsid w:val="0075267F"/>
    <w:rsid w:val="007618D9"/>
    <w:rsid w:val="00762F61"/>
    <w:rsid w:val="00782C25"/>
    <w:rsid w:val="00794425"/>
    <w:rsid w:val="0079714F"/>
    <w:rsid w:val="007A5162"/>
    <w:rsid w:val="007B0B16"/>
    <w:rsid w:val="007B3437"/>
    <w:rsid w:val="007B7030"/>
    <w:rsid w:val="007B7625"/>
    <w:rsid w:val="007C4A14"/>
    <w:rsid w:val="007C6D76"/>
    <w:rsid w:val="007D1755"/>
    <w:rsid w:val="007D1DF8"/>
    <w:rsid w:val="007D36FC"/>
    <w:rsid w:val="007D6B1E"/>
    <w:rsid w:val="007E3584"/>
    <w:rsid w:val="007F400F"/>
    <w:rsid w:val="0080073E"/>
    <w:rsid w:val="0080604A"/>
    <w:rsid w:val="00816EC6"/>
    <w:rsid w:val="0081725D"/>
    <w:rsid w:val="00821CFB"/>
    <w:rsid w:val="008225C4"/>
    <w:rsid w:val="0082524E"/>
    <w:rsid w:val="00825DFA"/>
    <w:rsid w:val="00835816"/>
    <w:rsid w:val="008425A0"/>
    <w:rsid w:val="00847255"/>
    <w:rsid w:val="0085004D"/>
    <w:rsid w:val="00851EB1"/>
    <w:rsid w:val="00852FB4"/>
    <w:rsid w:val="008550A5"/>
    <w:rsid w:val="00862358"/>
    <w:rsid w:val="00872C41"/>
    <w:rsid w:val="00876BDA"/>
    <w:rsid w:val="00881312"/>
    <w:rsid w:val="00883170"/>
    <w:rsid w:val="008902AA"/>
    <w:rsid w:val="00892625"/>
    <w:rsid w:val="008A0794"/>
    <w:rsid w:val="008A3248"/>
    <w:rsid w:val="008A5A3A"/>
    <w:rsid w:val="008A5C42"/>
    <w:rsid w:val="008B20F8"/>
    <w:rsid w:val="008B623A"/>
    <w:rsid w:val="008C2001"/>
    <w:rsid w:val="008C64D5"/>
    <w:rsid w:val="008E0D55"/>
    <w:rsid w:val="008E6C29"/>
    <w:rsid w:val="008E75A5"/>
    <w:rsid w:val="008F18D0"/>
    <w:rsid w:val="008F3539"/>
    <w:rsid w:val="008F5834"/>
    <w:rsid w:val="008F7E6F"/>
    <w:rsid w:val="00902EEE"/>
    <w:rsid w:val="009054AD"/>
    <w:rsid w:val="00906C0C"/>
    <w:rsid w:val="00912453"/>
    <w:rsid w:val="00917D13"/>
    <w:rsid w:val="00932FBF"/>
    <w:rsid w:val="009418F7"/>
    <w:rsid w:val="00954757"/>
    <w:rsid w:val="00954A56"/>
    <w:rsid w:val="00954C23"/>
    <w:rsid w:val="009574C1"/>
    <w:rsid w:val="00975123"/>
    <w:rsid w:val="00976311"/>
    <w:rsid w:val="00977B3D"/>
    <w:rsid w:val="009878EA"/>
    <w:rsid w:val="00994788"/>
    <w:rsid w:val="009A7B8D"/>
    <w:rsid w:val="009B4400"/>
    <w:rsid w:val="009C5276"/>
    <w:rsid w:val="009D46A2"/>
    <w:rsid w:val="009D7793"/>
    <w:rsid w:val="009D7920"/>
    <w:rsid w:val="009E2041"/>
    <w:rsid w:val="009E3EEF"/>
    <w:rsid w:val="009E43E3"/>
    <w:rsid w:val="00A02AA3"/>
    <w:rsid w:val="00A23BBC"/>
    <w:rsid w:val="00A24219"/>
    <w:rsid w:val="00A273EA"/>
    <w:rsid w:val="00A31EA8"/>
    <w:rsid w:val="00A32E92"/>
    <w:rsid w:val="00A3707E"/>
    <w:rsid w:val="00A4227B"/>
    <w:rsid w:val="00A51938"/>
    <w:rsid w:val="00A51E9F"/>
    <w:rsid w:val="00A55C94"/>
    <w:rsid w:val="00A57939"/>
    <w:rsid w:val="00A61609"/>
    <w:rsid w:val="00A65B83"/>
    <w:rsid w:val="00A65C3E"/>
    <w:rsid w:val="00A76F66"/>
    <w:rsid w:val="00A80CD2"/>
    <w:rsid w:val="00A83F7B"/>
    <w:rsid w:val="00A8514B"/>
    <w:rsid w:val="00A86F12"/>
    <w:rsid w:val="00A92C05"/>
    <w:rsid w:val="00AA36D0"/>
    <w:rsid w:val="00AA5EEE"/>
    <w:rsid w:val="00AA7639"/>
    <w:rsid w:val="00AA78C4"/>
    <w:rsid w:val="00AB0204"/>
    <w:rsid w:val="00AB47F3"/>
    <w:rsid w:val="00AC0A4E"/>
    <w:rsid w:val="00AD2A1C"/>
    <w:rsid w:val="00AE1AEF"/>
    <w:rsid w:val="00AF6AEC"/>
    <w:rsid w:val="00B01F34"/>
    <w:rsid w:val="00B02402"/>
    <w:rsid w:val="00B103E7"/>
    <w:rsid w:val="00B13447"/>
    <w:rsid w:val="00B25813"/>
    <w:rsid w:val="00B34AF8"/>
    <w:rsid w:val="00B37645"/>
    <w:rsid w:val="00B60D1E"/>
    <w:rsid w:val="00B63BDC"/>
    <w:rsid w:val="00B86B1A"/>
    <w:rsid w:val="00B93DBF"/>
    <w:rsid w:val="00BA04CC"/>
    <w:rsid w:val="00BA254C"/>
    <w:rsid w:val="00BA5F26"/>
    <w:rsid w:val="00BA7D2F"/>
    <w:rsid w:val="00BC1325"/>
    <w:rsid w:val="00BC3140"/>
    <w:rsid w:val="00BC6A7C"/>
    <w:rsid w:val="00BD4CB8"/>
    <w:rsid w:val="00BD74F3"/>
    <w:rsid w:val="00BE022A"/>
    <w:rsid w:val="00BE0AAC"/>
    <w:rsid w:val="00BE2596"/>
    <w:rsid w:val="00BE45DB"/>
    <w:rsid w:val="00BF06E4"/>
    <w:rsid w:val="00C03DB1"/>
    <w:rsid w:val="00C041B0"/>
    <w:rsid w:val="00C05E19"/>
    <w:rsid w:val="00C11577"/>
    <w:rsid w:val="00C15DF1"/>
    <w:rsid w:val="00C32309"/>
    <w:rsid w:val="00C45D70"/>
    <w:rsid w:val="00C5162F"/>
    <w:rsid w:val="00C55E95"/>
    <w:rsid w:val="00C56A5B"/>
    <w:rsid w:val="00C643D4"/>
    <w:rsid w:val="00C71C40"/>
    <w:rsid w:val="00C7207B"/>
    <w:rsid w:val="00C807EB"/>
    <w:rsid w:val="00C8118B"/>
    <w:rsid w:val="00C816A8"/>
    <w:rsid w:val="00C97D62"/>
    <w:rsid w:val="00CA1E55"/>
    <w:rsid w:val="00CA3575"/>
    <w:rsid w:val="00CB21B1"/>
    <w:rsid w:val="00CB33DA"/>
    <w:rsid w:val="00CB51AA"/>
    <w:rsid w:val="00CB6BC3"/>
    <w:rsid w:val="00CC61D6"/>
    <w:rsid w:val="00CE152B"/>
    <w:rsid w:val="00CF30D5"/>
    <w:rsid w:val="00D05777"/>
    <w:rsid w:val="00D072C8"/>
    <w:rsid w:val="00D33585"/>
    <w:rsid w:val="00D34054"/>
    <w:rsid w:val="00D5005B"/>
    <w:rsid w:val="00D5475F"/>
    <w:rsid w:val="00D55E8B"/>
    <w:rsid w:val="00D565E7"/>
    <w:rsid w:val="00D65D4E"/>
    <w:rsid w:val="00D6658B"/>
    <w:rsid w:val="00D66F7D"/>
    <w:rsid w:val="00D71789"/>
    <w:rsid w:val="00D812BD"/>
    <w:rsid w:val="00D8202D"/>
    <w:rsid w:val="00D834DF"/>
    <w:rsid w:val="00D83942"/>
    <w:rsid w:val="00D93516"/>
    <w:rsid w:val="00D9412D"/>
    <w:rsid w:val="00D95753"/>
    <w:rsid w:val="00DA41E5"/>
    <w:rsid w:val="00DA4283"/>
    <w:rsid w:val="00DB7A3B"/>
    <w:rsid w:val="00DC5A71"/>
    <w:rsid w:val="00DD5A09"/>
    <w:rsid w:val="00DD65FC"/>
    <w:rsid w:val="00DD6D63"/>
    <w:rsid w:val="00DE04E0"/>
    <w:rsid w:val="00DF191C"/>
    <w:rsid w:val="00DF727A"/>
    <w:rsid w:val="00E00C78"/>
    <w:rsid w:val="00E112D1"/>
    <w:rsid w:val="00E14B39"/>
    <w:rsid w:val="00E15DDB"/>
    <w:rsid w:val="00E16D39"/>
    <w:rsid w:val="00E20991"/>
    <w:rsid w:val="00E3046C"/>
    <w:rsid w:val="00E3249D"/>
    <w:rsid w:val="00E32DF2"/>
    <w:rsid w:val="00E42D50"/>
    <w:rsid w:val="00E443B6"/>
    <w:rsid w:val="00E457F0"/>
    <w:rsid w:val="00E46E30"/>
    <w:rsid w:val="00E52895"/>
    <w:rsid w:val="00E845C9"/>
    <w:rsid w:val="00EA16A4"/>
    <w:rsid w:val="00EB41A9"/>
    <w:rsid w:val="00EC1BBF"/>
    <w:rsid w:val="00EC5CBE"/>
    <w:rsid w:val="00EC73C9"/>
    <w:rsid w:val="00ED1515"/>
    <w:rsid w:val="00ED1835"/>
    <w:rsid w:val="00ED78BD"/>
    <w:rsid w:val="00EE4F92"/>
    <w:rsid w:val="00EF0CAD"/>
    <w:rsid w:val="00EF2F06"/>
    <w:rsid w:val="00EF4A02"/>
    <w:rsid w:val="00F0389B"/>
    <w:rsid w:val="00F278C2"/>
    <w:rsid w:val="00F31EAB"/>
    <w:rsid w:val="00F40BF6"/>
    <w:rsid w:val="00F41286"/>
    <w:rsid w:val="00F444B0"/>
    <w:rsid w:val="00F52060"/>
    <w:rsid w:val="00F63741"/>
    <w:rsid w:val="00F65058"/>
    <w:rsid w:val="00F67ABD"/>
    <w:rsid w:val="00F737F7"/>
    <w:rsid w:val="00F742B4"/>
    <w:rsid w:val="00F77A14"/>
    <w:rsid w:val="00F82AD7"/>
    <w:rsid w:val="00F84D6B"/>
    <w:rsid w:val="00F951BD"/>
    <w:rsid w:val="00FA268C"/>
    <w:rsid w:val="00FA4288"/>
    <w:rsid w:val="00FA4413"/>
    <w:rsid w:val="00FB394C"/>
    <w:rsid w:val="00FB404B"/>
    <w:rsid w:val="00FD67E6"/>
    <w:rsid w:val="00FD6BED"/>
    <w:rsid w:val="00FE4008"/>
    <w:rsid w:val="00FE45ED"/>
    <w:rsid w:val="00FE5A9B"/>
    <w:rsid w:val="00FE5E1D"/>
    <w:rsid w:val="00FF4D61"/>
    <w:rsid w:val="00FF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5:docId w15:val="{6A998283-BEA9-48C5-ACDE-14F1807A5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A41E5"/>
    <w:rPr>
      <w:rFonts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62358"/>
    <w:pPr>
      <w:keepNext/>
      <w:spacing w:before="120" w:after="240"/>
      <w:outlineLvl w:val="0"/>
    </w:pPr>
    <w:rPr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215964"/>
    <w:pPr>
      <w:keepNext/>
      <w:spacing w:before="480" w:after="24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sid w:val="008C2001"/>
    <w:rPr>
      <w:b/>
      <w:kern w:val="32"/>
      <w:sz w:val="32"/>
    </w:rPr>
  </w:style>
  <w:style w:type="character" w:customStyle="1" w:styleId="Nadpis2Char">
    <w:name w:val="Nadpis 2 Char"/>
    <w:link w:val="Nadpis2"/>
    <w:uiPriority w:val="9"/>
    <w:semiHidden/>
    <w:rsid w:val="00B202E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rsid w:val="00EC73C9"/>
    <w:pPr>
      <w:tabs>
        <w:tab w:val="center" w:pos="4536"/>
        <w:tab w:val="right" w:pos="9072"/>
      </w:tabs>
    </w:pPr>
    <w:rPr>
      <w:sz w:val="22"/>
    </w:rPr>
  </w:style>
  <w:style w:type="character" w:customStyle="1" w:styleId="ZhlavChar">
    <w:name w:val="Záhlaví Char"/>
    <w:link w:val="Zhlav"/>
    <w:uiPriority w:val="99"/>
    <w:semiHidden/>
    <w:rsid w:val="00B202EF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59"/>
    <w:rsid w:val="007F400F"/>
    <w:pPr>
      <w:widowControl w:val="0"/>
      <w:autoSpaceDE w:val="0"/>
      <w:autoSpaceDN w:val="0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1">
    <w:name w:val="toc 1"/>
    <w:basedOn w:val="Normln"/>
    <w:next w:val="Normln"/>
    <w:autoRedefine/>
    <w:uiPriority w:val="39"/>
    <w:rsid w:val="007F400F"/>
    <w:pPr>
      <w:spacing w:before="120" w:after="120"/>
    </w:pPr>
    <w:rPr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rsid w:val="007F400F"/>
    <w:pPr>
      <w:tabs>
        <w:tab w:val="right" w:leader="dot" w:pos="9060"/>
      </w:tabs>
      <w:spacing w:line="260" w:lineRule="exact"/>
      <w:ind w:left="238"/>
    </w:pPr>
    <w:rPr>
      <w:smallCaps/>
      <w:sz w:val="20"/>
      <w:szCs w:val="20"/>
    </w:rPr>
  </w:style>
  <w:style w:type="character" w:styleId="Odkaznakoment">
    <w:name w:val="annotation reference"/>
    <w:uiPriority w:val="99"/>
    <w:semiHidden/>
    <w:rsid w:val="006213DF"/>
    <w:rPr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6213DF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DF727A"/>
    <w:rPr>
      <w:rFonts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213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B202EF"/>
    <w:rPr>
      <w:rFonts w:cs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6213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02EF"/>
    <w:rPr>
      <w:rFonts w:ascii="Times New Roman" w:hAnsi="Times New Roman" w:cs="Times New Roman"/>
      <w:sz w:val="0"/>
      <w:szCs w:val="0"/>
    </w:rPr>
  </w:style>
  <w:style w:type="character" w:styleId="Hypertextovodkaz">
    <w:name w:val="Hyperlink"/>
    <w:uiPriority w:val="99"/>
    <w:rsid w:val="00D33585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1537F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B202EF"/>
    <w:rPr>
      <w:rFonts w:cs="Times New Roman"/>
      <w:sz w:val="24"/>
      <w:szCs w:val="24"/>
    </w:rPr>
  </w:style>
  <w:style w:type="character" w:styleId="slostrnky">
    <w:name w:val="page number"/>
    <w:uiPriority w:val="99"/>
    <w:rsid w:val="001537FC"/>
    <w:rPr>
      <w:rFonts w:cs="Times New Roman"/>
    </w:rPr>
  </w:style>
  <w:style w:type="paragraph" w:customStyle="1" w:styleId="standard">
    <w:name w:val="standard"/>
    <w:basedOn w:val="Normln"/>
    <w:rsid w:val="00DD65FC"/>
    <w:rPr>
      <w:color w:val="000000"/>
    </w:rPr>
  </w:style>
  <w:style w:type="paragraph" w:styleId="Bezmezer">
    <w:name w:val="No Spacing"/>
    <w:uiPriority w:val="1"/>
    <w:qFormat/>
    <w:rsid w:val="00DD65FC"/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560C7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30C9D"/>
    <w:pPr>
      <w:ind w:left="720"/>
      <w:contextualSpacing/>
    </w:pPr>
  </w:style>
  <w:style w:type="character" w:styleId="Siln">
    <w:name w:val="Strong"/>
    <w:uiPriority w:val="22"/>
    <w:qFormat/>
    <w:rsid w:val="00681B5F"/>
    <w:rPr>
      <w:b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C2001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8C2001"/>
    <w:rPr>
      <w:rFonts w:cs="Times New Roman"/>
    </w:rPr>
  </w:style>
  <w:style w:type="character" w:styleId="Znakapoznpodarou">
    <w:name w:val="footnote reference"/>
    <w:uiPriority w:val="99"/>
    <w:semiHidden/>
    <w:unhideWhenUsed/>
    <w:rsid w:val="008C2001"/>
    <w:rPr>
      <w:vertAlign w:val="superscript"/>
    </w:rPr>
  </w:style>
  <w:style w:type="character" w:customStyle="1" w:styleId="apple-converted-space">
    <w:name w:val="apple-converted-space"/>
    <w:rsid w:val="00AC0A4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msmt.cz/vzdelavan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smt.cz/vzdelavani/dals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nuv.cz.univ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smt.cz/vzdelav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343DF-CB5C-4CB8-8F00-6E8AE9C05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35</Pages>
  <Words>6496</Words>
  <Characters>38333</Characters>
  <Application>Microsoft Office Word</Application>
  <DocSecurity>0</DocSecurity>
  <Lines>319</Lines>
  <Paragraphs>89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NUOV</Company>
  <LinksUpToDate>false</LinksUpToDate>
  <CharactersWithSpaces>44740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Kašparová Jana</cp:lastModifiedBy>
  <cp:revision>75</cp:revision>
  <cp:lastPrinted>2012-04-02T07:46:00Z</cp:lastPrinted>
  <dcterms:created xsi:type="dcterms:W3CDTF">2014-04-04T18:22:00Z</dcterms:created>
  <dcterms:modified xsi:type="dcterms:W3CDTF">2015-05-29T20:24:00Z</dcterms:modified>
</cp:coreProperties>
</file>